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E431" w14:textId="77777777" w:rsidR="00473CE2" w:rsidRDefault="00473CE2" w:rsidP="00224D87">
      <w:pPr>
        <w:jc w:val="center"/>
        <w:rPr>
          <w:rFonts w:cs="Arial"/>
          <w:b/>
        </w:rPr>
      </w:pPr>
      <w:r>
        <w:rPr>
          <w:rFonts w:cs="Arial"/>
          <w:b/>
          <w:noProof/>
          <w:lang w:eastAsia="en-GB"/>
        </w:rPr>
        <w:drawing>
          <wp:inline distT="0" distB="0" distL="0" distR="0" wp14:anchorId="0CBA0470" wp14:editId="5748E67F">
            <wp:extent cx="15240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en Logo Small - JPEG.JPG"/>
                    <pic:cNvPicPr/>
                  </pic:nvPicPr>
                  <pic:blipFill>
                    <a:blip r:embed="rId7">
                      <a:extLst>
                        <a:ext uri="{28A0092B-C50C-407E-A947-70E740481C1C}">
                          <a14:useLocalDpi xmlns:a14="http://schemas.microsoft.com/office/drawing/2010/main" val="0"/>
                        </a:ext>
                      </a:extLst>
                    </a:blip>
                    <a:stretch>
                      <a:fillRect/>
                    </a:stretch>
                  </pic:blipFill>
                  <pic:spPr>
                    <a:xfrm>
                      <a:off x="0" y="0"/>
                      <a:ext cx="1524000" cy="914400"/>
                    </a:xfrm>
                    <a:prstGeom prst="rect">
                      <a:avLst/>
                    </a:prstGeom>
                  </pic:spPr>
                </pic:pic>
              </a:graphicData>
            </a:graphic>
          </wp:inline>
        </w:drawing>
      </w:r>
    </w:p>
    <w:p w14:paraId="10592C4E" w14:textId="77777777" w:rsidR="00473CE2" w:rsidRDefault="00473CE2" w:rsidP="00224D87">
      <w:pPr>
        <w:rPr>
          <w:rFonts w:cs="Arial"/>
          <w:b/>
        </w:rPr>
      </w:pPr>
    </w:p>
    <w:p w14:paraId="48057398" w14:textId="77777777" w:rsidR="007E46FF" w:rsidRPr="000E796C" w:rsidRDefault="007E46FF" w:rsidP="00224D87">
      <w:pPr>
        <w:jc w:val="center"/>
        <w:rPr>
          <w:rFonts w:cs="Arial"/>
          <w:b/>
          <w:sz w:val="32"/>
          <w:szCs w:val="32"/>
        </w:rPr>
      </w:pPr>
      <w:r w:rsidRPr="000E796C">
        <w:rPr>
          <w:rFonts w:cs="Arial"/>
          <w:b/>
          <w:sz w:val="32"/>
          <w:szCs w:val="32"/>
        </w:rPr>
        <w:t xml:space="preserve">Compliments, </w:t>
      </w:r>
      <w:r w:rsidR="00C74CB2" w:rsidRPr="000E796C">
        <w:rPr>
          <w:rFonts w:cs="Arial"/>
          <w:b/>
          <w:sz w:val="32"/>
          <w:szCs w:val="32"/>
        </w:rPr>
        <w:t>Complaints and Feedback</w:t>
      </w:r>
    </w:p>
    <w:p w14:paraId="14305E18" w14:textId="77777777" w:rsidR="007E46FF" w:rsidRPr="000E796C" w:rsidRDefault="007E46FF" w:rsidP="00224D87">
      <w:pPr>
        <w:jc w:val="center"/>
        <w:rPr>
          <w:rFonts w:cs="Arial"/>
          <w:b/>
          <w:sz w:val="32"/>
          <w:szCs w:val="32"/>
        </w:rPr>
      </w:pPr>
      <w:r w:rsidRPr="000E796C">
        <w:rPr>
          <w:rFonts w:cs="Arial"/>
          <w:b/>
          <w:sz w:val="32"/>
          <w:szCs w:val="32"/>
        </w:rPr>
        <w:t>Service Standard</w:t>
      </w:r>
    </w:p>
    <w:p w14:paraId="1E968A53" w14:textId="77777777" w:rsidR="007E46FF" w:rsidRPr="00B85321" w:rsidRDefault="007E46FF" w:rsidP="000E796C">
      <w:pPr>
        <w:rPr>
          <w:rFonts w:cs="Arial"/>
        </w:rPr>
      </w:pPr>
    </w:p>
    <w:p w14:paraId="10455032" w14:textId="77777777" w:rsidR="007E46FF" w:rsidRPr="00B85321" w:rsidRDefault="00233052" w:rsidP="00027E4F">
      <w:pPr>
        <w:widowControl w:val="0"/>
        <w:autoSpaceDE w:val="0"/>
        <w:autoSpaceDN w:val="0"/>
        <w:rPr>
          <w:rFonts w:cs="Arial"/>
          <w:bCs/>
          <w:lang w:val="en-US" w:eastAsia="en-GB"/>
        </w:rPr>
      </w:pPr>
      <w:bookmarkStart w:id="0" w:name="_Hlk168477086"/>
      <w:r w:rsidRPr="00B85321">
        <w:rPr>
          <w:rFonts w:cs="Arial"/>
          <w:bCs/>
          <w:lang w:val="en-US" w:eastAsia="en-GB"/>
        </w:rPr>
        <w:t>Providing excellent Customer Service is one of our main objectives.  We aim to put the needs and aspirations of you</w:t>
      </w:r>
      <w:r w:rsidR="00224D87" w:rsidRPr="00B85321">
        <w:rPr>
          <w:rFonts w:cs="Arial"/>
          <w:bCs/>
          <w:lang w:val="en-US" w:eastAsia="en-GB"/>
        </w:rPr>
        <w:t>,</w:t>
      </w:r>
      <w:r w:rsidRPr="00B85321">
        <w:rPr>
          <w:rFonts w:cs="Arial"/>
          <w:bCs/>
          <w:lang w:val="en-US" w:eastAsia="en-GB"/>
        </w:rPr>
        <w:t xml:space="preserve"> our customers</w:t>
      </w:r>
      <w:r w:rsidR="00224D87" w:rsidRPr="00B85321">
        <w:rPr>
          <w:rFonts w:cs="Arial"/>
          <w:bCs/>
          <w:lang w:val="en-US" w:eastAsia="en-GB"/>
        </w:rPr>
        <w:t>,</w:t>
      </w:r>
      <w:r w:rsidRPr="00B85321">
        <w:rPr>
          <w:rFonts w:cs="Arial"/>
          <w:bCs/>
          <w:lang w:val="en-US" w:eastAsia="en-GB"/>
        </w:rPr>
        <w:t xml:space="preserve"> at the heart of everything we do.  </w:t>
      </w:r>
      <w:r w:rsidR="008F151D" w:rsidRPr="00B85321">
        <w:rPr>
          <w:rFonts w:cs="Arial"/>
          <w:bCs/>
          <w:lang w:val="en-US" w:eastAsia="en-GB"/>
        </w:rPr>
        <w:t xml:space="preserve">We </w:t>
      </w:r>
      <w:r w:rsidR="007E46FF" w:rsidRPr="00B85321">
        <w:rPr>
          <w:rFonts w:cs="Arial"/>
          <w:lang w:val="en-US" w:eastAsia="en-GB"/>
        </w:rPr>
        <w:t>view Compl</w:t>
      </w:r>
      <w:r w:rsidR="00096FC9" w:rsidRPr="00B85321">
        <w:rPr>
          <w:rFonts w:cs="Arial"/>
          <w:lang w:val="en-US" w:eastAsia="en-GB"/>
        </w:rPr>
        <w:t xml:space="preserve">iments, Complaints and </w:t>
      </w:r>
      <w:r w:rsidR="007E46FF" w:rsidRPr="00B85321">
        <w:rPr>
          <w:rFonts w:cs="Arial"/>
          <w:lang w:val="en-US" w:eastAsia="en-GB"/>
        </w:rPr>
        <w:t>Feedback as a means of monitoring, maintaining and improving the level and quality of service</w:t>
      </w:r>
      <w:r w:rsidR="008F151D" w:rsidRPr="00B85321">
        <w:rPr>
          <w:rFonts w:cs="Arial"/>
          <w:lang w:val="en-US" w:eastAsia="en-GB"/>
        </w:rPr>
        <w:t xml:space="preserve"> we </w:t>
      </w:r>
      <w:r w:rsidR="007E46FF" w:rsidRPr="00B85321">
        <w:rPr>
          <w:rFonts w:cs="Arial"/>
          <w:lang w:val="en-US" w:eastAsia="en-GB"/>
        </w:rPr>
        <w:t xml:space="preserve">provide.  </w:t>
      </w:r>
    </w:p>
    <w:p w14:paraId="4E2250ED" w14:textId="77777777" w:rsidR="007E46FF" w:rsidRPr="00B85321" w:rsidRDefault="007E46FF" w:rsidP="00027E4F">
      <w:pPr>
        <w:widowControl w:val="0"/>
        <w:autoSpaceDE w:val="0"/>
        <w:autoSpaceDN w:val="0"/>
        <w:rPr>
          <w:rFonts w:cs="Arial"/>
          <w:b/>
          <w:bCs/>
          <w:lang w:val="en-US" w:eastAsia="en-GB"/>
        </w:rPr>
      </w:pPr>
    </w:p>
    <w:p w14:paraId="158767DF" w14:textId="77777777" w:rsidR="00576F41" w:rsidRPr="00B85321" w:rsidRDefault="00514386" w:rsidP="00027E4F">
      <w:pPr>
        <w:widowControl w:val="0"/>
        <w:autoSpaceDE w:val="0"/>
        <w:autoSpaceDN w:val="0"/>
        <w:rPr>
          <w:rFonts w:cs="Arial"/>
          <w:b/>
          <w:bCs/>
          <w:lang w:val="en-US" w:eastAsia="en-GB"/>
        </w:rPr>
      </w:pPr>
      <w:r w:rsidRPr="00B85321">
        <w:rPr>
          <w:rFonts w:cs="Arial"/>
          <w:b/>
          <w:bCs/>
          <w:lang w:val="en-US" w:eastAsia="en-GB"/>
        </w:rPr>
        <w:t>You can make</w:t>
      </w:r>
      <w:r w:rsidR="00096FC9" w:rsidRPr="00B85321">
        <w:rPr>
          <w:rFonts w:cs="Arial"/>
          <w:b/>
          <w:bCs/>
          <w:lang w:val="en-US" w:eastAsia="en-GB"/>
        </w:rPr>
        <w:t xml:space="preserve"> a</w:t>
      </w:r>
      <w:r w:rsidRPr="00B85321">
        <w:rPr>
          <w:rFonts w:cs="Arial"/>
          <w:b/>
          <w:bCs/>
          <w:lang w:val="en-US" w:eastAsia="en-GB"/>
        </w:rPr>
        <w:t xml:space="preserve"> </w:t>
      </w:r>
      <w:r w:rsidR="00096FC9" w:rsidRPr="00B85321">
        <w:rPr>
          <w:rFonts w:cs="Arial"/>
          <w:b/>
          <w:bCs/>
          <w:lang w:val="en-US" w:eastAsia="en-GB"/>
        </w:rPr>
        <w:t xml:space="preserve">Compliment, </w:t>
      </w:r>
      <w:r w:rsidR="007E46FF" w:rsidRPr="00B85321">
        <w:rPr>
          <w:rFonts w:cs="Arial"/>
          <w:b/>
          <w:bCs/>
          <w:lang w:val="en-US" w:eastAsia="en-GB"/>
        </w:rPr>
        <w:t>Complaint</w:t>
      </w:r>
      <w:r w:rsidR="00096FC9" w:rsidRPr="00B85321">
        <w:rPr>
          <w:rFonts w:cs="Arial"/>
          <w:b/>
          <w:bCs/>
          <w:lang w:val="en-US" w:eastAsia="en-GB"/>
        </w:rPr>
        <w:t xml:space="preserve"> or </w:t>
      </w:r>
      <w:r w:rsidR="007E46FF" w:rsidRPr="00B85321">
        <w:rPr>
          <w:rFonts w:cs="Arial"/>
          <w:b/>
          <w:bCs/>
          <w:lang w:val="en-US" w:eastAsia="en-GB"/>
        </w:rPr>
        <w:t>provide Feedback in a number of ways</w:t>
      </w:r>
      <w:r w:rsidR="00576F41" w:rsidRPr="00B85321">
        <w:rPr>
          <w:rFonts w:cs="Arial"/>
          <w:b/>
          <w:bCs/>
          <w:lang w:val="en-US" w:eastAsia="en-GB"/>
        </w:rPr>
        <w:t>:</w:t>
      </w:r>
    </w:p>
    <w:p w14:paraId="06A88C57" w14:textId="77777777" w:rsidR="00576F41" w:rsidRPr="00B85321" w:rsidRDefault="00576F41" w:rsidP="00027E4F">
      <w:pPr>
        <w:widowControl w:val="0"/>
        <w:autoSpaceDE w:val="0"/>
        <w:autoSpaceDN w:val="0"/>
        <w:rPr>
          <w:rFonts w:cs="Arial"/>
          <w:b/>
          <w:bCs/>
          <w:lang w:val="en-US" w:eastAsia="en-GB"/>
        </w:rPr>
      </w:pPr>
    </w:p>
    <w:p w14:paraId="0B1C8D2C" w14:textId="77777777" w:rsidR="00514386" w:rsidRPr="00B85321" w:rsidRDefault="00514386" w:rsidP="00027E4F">
      <w:pPr>
        <w:pStyle w:val="ListParagraph"/>
        <w:numPr>
          <w:ilvl w:val="0"/>
          <w:numId w:val="33"/>
        </w:numPr>
        <w:jc w:val="both"/>
        <w:rPr>
          <w:rFonts w:ascii="Arial" w:hAnsi="Arial" w:cs="Arial"/>
          <w:bCs/>
        </w:rPr>
      </w:pPr>
      <w:r w:rsidRPr="00B85321">
        <w:rPr>
          <w:rFonts w:ascii="Arial" w:hAnsi="Arial" w:cs="Arial"/>
          <w:bCs/>
        </w:rPr>
        <w:t>Visit our offices in person</w:t>
      </w:r>
    </w:p>
    <w:p w14:paraId="616080DD" w14:textId="77777777" w:rsidR="007E46FF" w:rsidRPr="00B85321" w:rsidRDefault="001B171E" w:rsidP="00027E4F">
      <w:pPr>
        <w:pStyle w:val="ListParagraph"/>
        <w:numPr>
          <w:ilvl w:val="0"/>
          <w:numId w:val="33"/>
        </w:numPr>
        <w:jc w:val="both"/>
        <w:rPr>
          <w:rFonts w:ascii="Arial" w:hAnsi="Arial" w:cs="Arial"/>
          <w:bCs/>
        </w:rPr>
      </w:pPr>
      <w:r w:rsidRPr="00B85321">
        <w:rPr>
          <w:rFonts w:ascii="Arial" w:hAnsi="Arial" w:cs="Arial"/>
          <w:bCs/>
        </w:rPr>
        <w:t xml:space="preserve">Ring us on </w:t>
      </w:r>
      <w:r w:rsidR="00514386" w:rsidRPr="00B85321">
        <w:rPr>
          <w:rFonts w:ascii="Arial" w:hAnsi="Arial" w:cs="Arial"/>
          <w:bCs/>
        </w:rPr>
        <w:t>01768 861400</w:t>
      </w:r>
    </w:p>
    <w:p w14:paraId="4E3C7ABF" w14:textId="77777777" w:rsidR="001B171E" w:rsidRPr="00B85321" w:rsidRDefault="001B171E" w:rsidP="00027E4F">
      <w:pPr>
        <w:pStyle w:val="ListParagraph"/>
        <w:numPr>
          <w:ilvl w:val="0"/>
          <w:numId w:val="33"/>
        </w:numPr>
        <w:jc w:val="both"/>
        <w:rPr>
          <w:rFonts w:ascii="Arial" w:hAnsi="Arial" w:cs="Arial"/>
          <w:bCs/>
        </w:rPr>
      </w:pPr>
      <w:r w:rsidRPr="00B85321">
        <w:rPr>
          <w:rFonts w:ascii="Arial" w:hAnsi="Arial" w:cs="Arial"/>
          <w:bCs/>
        </w:rPr>
        <w:t xml:space="preserve">Send us an </w:t>
      </w:r>
      <w:proofErr w:type="gramStart"/>
      <w:r w:rsidRPr="00B85321">
        <w:rPr>
          <w:rFonts w:ascii="Arial" w:hAnsi="Arial" w:cs="Arial"/>
          <w:bCs/>
        </w:rPr>
        <w:t>email  to</w:t>
      </w:r>
      <w:proofErr w:type="gramEnd"/>
      <w:r w:rsidRPr="00B85321">
        <w:rPr>
          <w:rFonts w:ascii="Arial" w:hAnsi="Arial" w:cs="Arial"/>
          <w:bCs/>
        </w:rPr>
        <w:t xml:space="preserve"> enquiry@edenha.org.uk</w:t>
      </w:r>
    </w:p>
    <w:p w14:paraId="013DD0C6" w14:textId="77777777" w:rsidR="007E46FF" w:rsidRPr="00B85321" w:rsidRDefault="00514386" w:rsidP="00027E4F">
      <w:pPr>
        <w:pStyle w:val="ListParagraph"/>
        <w:numPr>
          <w:ilvl w:val="0"/>
          <w:numId w:val="33"/>
        </w:numPr>
        <w:jc w:val="both"/>
        <w:rPr>
          <w:rFonts w:ascii="Arial" w:hAnsi="Arial" w:cs="Arial"/>
          <w:bCs/>
        </w:rPr>
      </w:pPr>
      <w:r w:rsidRPr="00B85321">
        <w:rPr>
          <w:rFonts w:ascii="Arial" w:hAnsi="Arial" w:cs="Arial"/>
          <w:bCs/>
        </w:rPr>
        <w:t>Write to us at Blain House, Bridge Lane, Penrith CA11 8QU</w:t>
      </w:r>
    </w:p>
    <w:p w14:paraId="11038B54" w14:textId="45A5324B" w:rsidR="00C85E5C" w:rsidRDefault="00C85E5C" w:rsidP="00027E4F">
      <w:pPr>
        <w:pStyle w:val="ListParagraph"/>
        <w:numPr>
          <w:ilvl w:val="0"/>
          <w:numId w:val="33"/>
        </w:numPr>
        <w:jc w:val="both"/>
        <w:rPr>
          <w:rFonts w:ascii="Arial" w:hAnsi="Arial" w:cs="Arial"/>
          <w:bCs/>
        </w:rPr>
      </w:pPr>
      <w:r w:rsidRPr="00B85321">
        <w:rPr>
          <w:rFonts w:ascii="Arial" w:hAnsi="Arial" w:cs="Arial"/>
          <w:bCs/>
        </w:rPr>
        <w:t>Logging into ‘My Account’ of our Tenants Portal</w:t>
      </w:r>
    </w:p>
    <w:p w14:paraId="6D873CAA" w14:textId="3FB6E2EF" w:rsidR="00854FDF" w:rsidRPr="00B85321" w:rsidRDefault="00854FDF" w:rsidP="00027E4F">
      <w:pPr>
        <w:pStyle w:val="ListParagraph"/>
        <w:numPr>
          <w:ilvl w:val="0"/>
          <w:numId w:val="33"/>
        </w:numPr>
        <w:jc w:val="both"/>
        <w:rPr>
          <w:rFonts w:ascii="Arial" w:hAnsi="Arial" w:cs="Arial"/>
          <w:bCs/>
        </w:rPr>
      </w:pPr>
      <w:r>
        <w:rPr>
          <w:rFonts w:ascii="Arial" w:hAnsi="Arial" w:cs="Arial"/>
          <w:bCs/>
        </w:rPr>
        <w:t xml:space="preserve">Completing a survey </w:t>
      </w:r>
    </w:p>
    <w:p w14:paraId="5004BE33" w14:textId="77777777" w:rsidR="00C85E5C" w:rsidRPr="00B85321" w:rsidRDefault="00C85E5C" w:rsidP="00027E4F">
      <w:pPr>
        <w:pStyle w:val="ListParagraph"/>
        <w:jc w:val="both"/>
        <w:rPr>
          <w:rFonts w:ascii="Arial" w:hAnsi="Arial" w:cs="Arial"/>
          <w:bCs/>
        </w:rPr>
      </w:pPr>
    </w:p>
    <w:p w14:paraId="61019C91" w14:textId="77777777" w:rsidR="00576F41" w:rsidRPr="00B85321" w:rsidRDefault="00576F41" w:rsidP="00027E4F">
      <w:pPr>
        <w:widowControl w:val="0"/>
        <w:autoSpaceDE w:val="0"/>
        <w:autoSpaceDN w:val="0"/>
        <w:rPr>
          <w:rFonts w:cs="Arial"/>
          <w:bCs/>
          <w:lang w:val="en-US" w:eastAsia="en-GB"/>
        </w:rPr>
      </w:pPr>
      <w:r w:rsidRPr="00B85321">
        <w:rPr>
          <w:rFonts w:cs="Arial"/>
          <w:bCs/>
          <w:lang w:val="en-US" w:eastAsia="en-GB"/>
        </w:rPr>
        <w:t xml:space="preserve">In </w:t>
      </w:r>
      <w:r w:rsidR="002C54D7" w:rsidRPr="00B85321">
        <w:rPr>
          <w:rFonts w:cs="Arial"/>
          <w:bCs/>
          <w:lang w:val="en-US" w:eastAsia="en-GB"/>
        </w:rPr>
        <w:t>addition,</w:t>
      </w:r>
      <w:r w:rsidRPr="00B85321">
        <w:rPr>
          <w:rFonts w:cs="Arial"/>
          <w:bCs/>
          <w:lang w:val="en-US" w:eastAsia="en-GB"/>
        </w:rPr>
        <w:t xml:space="preserve"> we will accept Compliments, Complaints and Feedback from family members, local </w:t>
      </w:r>
      <w:r w:rsidR="00AD5183" w:rsidRPr="00B85321">
        <w:rPr>
          <w:rFonts w:cs="Arial"/>
          <w:bCs/>
          <w:lang w:val="en-US" w:eastAsia="en-GB"/>
        </w:rPr>
        <w:t>C</w:t>
      </w:r>
      <w:r w:rsidRPr="00B85321">
        <w:rPr>
          <w:rFonts w:cs="Arial"/>
          <w:bCs/>
          <w:lang w:val="en-US" w:eastAsia="en-GB"/>
        </w:rPr>
        <w:t xml:space="preserve">ouncilors or any other advocate acting in your best interests (providing you have </w:t>
      </w:r>
      <w:proofErr w:type="spellStart"/>
      <w:r w:rsidRPr="00B85321">
        <w:rPr>
          <w:rFonts w:cs="Arial"/>
          <w:bCs/>
          <w:lang w:val="en-US" w:eastAsia="en-GB"/>
        </w:rPr>
        <w:t>authorised</w:t>
      </w:r>
      <w:proofErr w:type="spellEnd"/>
      <w:r w:rsidRPr="00B85321">
        <w:rPr>
          <w:rFonts w:cs="Arial"/>
          <w:bCs/>
          <w:lang w:val="en-US" w:eastAsia="en-GB"/>
        </w:rPr>
        <w:t xml:space="preserve"> them to do so).</w:t>
      </w:r>
    </w:p>
    <w:p w14:paraId="15E0520D" w14:textId="77777777" w:rsidR="00576F41" w:rsidRPr="00B85321" w:rsidRDefault="00576F41" w:rsidP="00027E4F">
      <w:pPr>
        <w:widowControl w:val="0"/>
        <w:autoSpaceDE w:val="0"/>
        <w:autoSpaceDN w:val="0"/>
        <w:rPr>
          <w:rFonts w:cs="Arial"/>
          <w:bCs/>
          <w:lang w:val="en-US" w:eastAsia="en-GB"/>
        </w:rPr>
      </w:pPr>
    </w:p>
    <w:p w14:paraId="7FAF8180" w14:textId="77777777" w:rsidR="00AA1E57" w:rsidRPr="00B85321" w:rsidRDefault="00AA1E57" w:rsidP="00027E4F">
      <w:pPr>
        <w:widowControl w:val="0"/>
        <w:autoSpaceDE w:val="0"/>
        <w:autoSpaceDN w:val="0"/>
        <w:rPr>
          <w:rFonts w:cs="Arial"/>
          <w:bCs/>
          <w:lang w:val="en-US" w:eastAsia="en-GB"/>
        </w:rPr>
      </w:pPr>
      <w:bookmarkStart w:id="1" w:name="_Hlk162964958"/>
      <w:r w:rsidRPr="00B85321">
        <w:rPr>
          <w:rFonts w:cs="Arial"/>
          <w:bCs/>
          <w:lang w:val="en-US" w:eastAsia="en-GB"/>
        </w:rPr>
        <w:t>If you require assistance to use our service, we will do everything we reasonably can to assist by agreeing adjustments to how we deliver our service and acknowledging our obligations to the Equality Act 2010.  This could include (but is not limited to):</w:t>
      </w:r>
    </w:p>
    <w:bookmarkEnd w:id="1"/>
    <w:p w14:paraId="156172EF" w14:textId="77777777" w:rsidR="008D182E" w:rsidRPr="00B85321" w:rsidRDefault="008D182E" w:rsidP="00027E4F">
      <w:pPr>
        <w:widowControl w:val="0"/>
        <w:autoSpaceDE w:val="0"/>
        <w:autoSpaceDN w:val="0"/>
        <w:rPr>
          <w:rFonts w:cs="Arial"/>
          <w:bCs/>
          <w:lang w:val="en-US" w:eastAsia="en-GB"/>
        </w:rPr>
      </w:pPr>
    </w:p>
    <w:p w14:paraId="5682EDA0" w14:textId="77777777" w:rsidR="008D182E" w:rsidRPr="00B85321" w:rsidRDefault="008D182E" w:rsidP="00027E4F">
      <w:pPr>
        <w:widowControl w:val="0"/>
        <w:numPr>
          <w:ilvl w:val="0"/>
          <w:numId w:val="15"/>
        </w:numPr>
        <w:autoSpaceDE w:val="0"/>
        <w:autoSpaceDN w:val="0"/>
        <w:rPr>
          <w:rFonts w:cs="Arial"/>
          <w:bCs/>
          <w:lang w:val="en-US" w:eastAsia="en-GB"/>
        </w:rPr>
      </w:pPr>
      <w:r w:rsidRPr="00B85321">
        <w:rPr>
          <w:rFonts w:cs="Arial"/>
          <w:bCs/>
          <w:lang w:val="en-US" w:eastAsia="en-GB"/>
        </w:rPr>
        <w:t>Providing advice and assistance about the process</w:t>
      </w:r>
    </w:p>
    <w:p w14:paraId="77E2F2CE" w14:textId="77777777" w:rsidR="008D182E" w:rsidRPr="00B85321" w:rsidRDefault="008D182E" w:rsidP="00027E4F">
      <w:pPr>
        <w:widowControl w:val="0"/>
        <w:numPr>
          <w:ilvl w:val="0"/>
          <w:numId w:val="15"/>
        </w:numPr>
        <w:autoSpaceDE w:val="0"/>
        <w:autoSpaceDN w:val="0"/>
        <w:rPr>
          <w:rFonts w:cs="Arial"/>
          <w:bCs/>
          <w:lang w:val="en-US" w:eastAsia="en-GB"/>
        </w:rPr>
      </w:pPr>
      <w:r w:rsidRPr="00B85321">
        <w:rPr>
          <w:rFonts w:cs="Arial"/>
          <w:bCs/>
          <w:lang w:val="en-US" w:eastAsia="en-GB"/>
        </w:rPr>
        <w:t xml:space="preserve">Providing information in appropriate alternative formats such as large print, braille and other languages </w:t>
      </w:r>
    </w:p>
    <w:p w14:paraId="5889C750" w14:textId="77777777" w:rsidR="008D182E" w:rsidRPr="00B85321" w:rsidRDefault="008D182E" w:rsidP="00027E4F">
      <w:pPr>
        <w:widowControl w:val="0"/>
        <w:numPr>
          <w:ilvl w:val="0"/>
          <w:numId w:val="15"/>
        </w:numPr>
        <w:autoSpaceDE w:val="0"/>
        <w:autoSpaceDN w:val="0"/>
        <w:rPr>
          <w:rFonts w:cs="Arial"/>
          <w:bCs/>
          <w:lang w:val="en-US" w:eastAsia="en-GB"/>
        </w:rPr>
      </w:pPr>
      <w:r w:rsidRPr="00B85321">
        <w:rPr>
          <w:rFonts w:cs="Arial"/>
          <w:bCs/>
          <w:lang w:val="en-US" w:eastAsia="en-GB"/>
        </w:rPr>
        <w:t>Providing an interpreter</w:t>
      </w:r>
    </w:p>
    <w:p w14:paraId="38B03948" w14:textId="77777777" w:rsidR="008D182E" w:rsidRPr="00B85321" w:rsidRDefault="008D182E" w:rsidP="00027E4F">
      <w:pPr>
        <w:widowControl w:val="0"/>
        <w:numPr>
          <w:ilvl w:val="0"/>
          <w:numId w:val="15"/>
        </w:numPr>
        <w:autoSpaceDE w:val="0"/>
        <w:autoSpaceDN w:val="0"/>
        <w:rPr>
          <w:rFonts w:cs="Arial"/>
          <w:bCs/>
          <w:lang w:val="en-US" w:eastAsia="en-GB"/>
        </w:rPr>
      </w:pPr>
      <w:r w:rsidRPr="00B85321">
        <w:rPr>
          <w:rFonts w:cs="Arial"/>
          <w:bCs/>
          <w:lang w:val="en-US" w:eastAsia="en-GB"/>
        </w:rPr>
        <w:t>Providing a same sex interview</w:t>
      </w:r>
    </w:p>
    <w:p w14:paraId="5B92443D" w14:textId="77777777" w:rsidR="008D182E" w:rsidRPr="00B85321" w:rsidRDefault="008D182E" w:rsidP="00027E4F">
      <w:pPr>
        <w:widowControl w:val="0"/>
        <w:numPr>
          <w:ilvl w:val="0"/>
          <w:numId w:val="15"/>
        </w:numPr>
        <w:autoSpaceDE w:val="0"/>
        <w:autoSpaceDN w:val="0"/>
        <w:rPr>
          <w:rFonts w:cs="Arial"/>
          <w:bCs/>
          <w:lang w:val="en-US" w:eastAsia="en-GB"/>
        </w:rPr>
      </w:pPr>
      <w:r w:rsidRPr="00B85321">
        <w:rPr>
          <w:rFonts w:cs="Arial"/>
          <w:bCs/>
          <w:lang w:val="en-US" w:eastAsia="en-GB"/>
        </w:rPr>
        <w:t>Extension of time limits (where it is lawful to do so)</w:t>
      </w:r>
    </w:p>
    <w:p w14:paraId="1550C422" w14:textId="77777777" w:rsidR="008D182E" w:rsidRPr="00B85321" w:rsidRDefault="008D182E" w:rsidP="00027E4F">
      <w:pPr>
        <w:widowControl w:val="0"/>
        <w:numPr>
          <w:ilvl w:val="0"/>
          <w:numId w:val="15"/>
        </w:numPr>
        <w:autoSpaceDE w:val="0"/>
        <w:autoSpaceDN w:val="0"/>
        <w:rPr>
          <w:rFonts w:cs="Arial"/>
          <w:bCs/>
          <w:lang w:val="en-US" w:eastAsia="en-GB"/>
        </w:rPr>
      </w:pPr>
      <w:r w:rsidRPr="00B85321">
        <w:rPr>
          <w:rFonts w:cs="Arial"/>
          <w:bCs/>
          <w:lang w:val="en-US" w:eastAsia="en-GB"/>
        </w:rPr>
        <w:t>Use of email or telephone in preference to hard copy letters</w:t>
      </w:r>
    </w:p>
    <w:p w14:paraId="56811C60" w14:textId="77777777" w:rsidR="008D182E" w:rsidRPr="00B85321" w:rsidRDefault="008D182E" w:rsidP="00027E4F">
      <w:pPr>
        <w:widowControl w:val="0"/>
        <w:numPr>
          <w:ilvl w:val="0"/>
          <w:numId w:val="15"/>
        </w:numPr>
        <w:autoSpaceDE w:val="0"/>
        <w:autoSpaceDN w:val="0"/>
        <w:rPr>
          <w:rFonts w:cs="Arial"/>
          <w:bCs/>
          <w:lang w:val="en-US" w:eastAsia="en-GB"/>
        </w:rPr>
      </w:pPr>
      <w:r w:rsidRPr="00B85321">
        <w:rPr>
          <w:rFonts w:cs="Arial"/>
          <w:bCs/>
          <w:lang w:val="en-US" w:eastAsia="en-GB"/>
        </w:rPr>
        <w:t>Rest or comfort breaks in any meeting</w:t>
      </w:r>
    </w:p>
    <w:p w14:paraId="322A686A" w14:textId="77777777" w:rsidR="008D182E" w:rsidRPr="00B85321" w:rsidRDefault="008D182E" w:rsidP="00027E4F">
      <w:pPr>
        <w:widowControl w:val="0"/>
        <w:autoSpaceDE w:val="0"/>
        <w:autoSpaceDN w:val="0"/>
        <w:rPr>
          <w:rFonts w:cs="Arial"/>
          <w:bCs/>
          <w:lang w:val="en-US" w:eastAsia="en-GB"/>
        </w:rPr>
      </w:pPr>
    </w:p>
    <w:p w14:paraId="1FF486AC" w14:textId="77777777" w:rsidR="008D182E" w:rsidRPr="00B85321" w:rsidRDefault="008D182E" w:rsidP="00027E4F">
      <w:pPr>
        <w:widowControl w:val="0"/>
        <w:autoSpaceDE w:val="0"/>
        <w:autoSpaceDN w:val="0"/>
        <w:rPr>
          <w:rFonts w:cs="Arial"/>
          <w:bCs/>
          <w:lang w:val="en-US" w:eastAsia="en-GB"/>
        </w:rPr>
      </w:pPr>
      <w:r w:rsidRPr="00B85321">
        <w:rPr>
          <w:rFonts w:cs="Arial"/>
          <w:bCs/>
          <w:lang w:val="en-US" w:eastAsia="en-GB"/>
        </w:rPr>
        <w:t xml:space="preserve">We will not make assumptions about whether you require any reasonable adjustment or about what those adjustments might be.  We will discuss </w:t>
      </w:r>
      <w:r w:rsidR="006C5204" w:rsidRPr="00B85321">
        <w:rPr>
          <w:rFonts w:cs="Arial"/>
          <w:bCs/>
          <w:lang w:val="en-US" w:eastAsia="en-GB"/>
        </w:rPr>
        <w:t>your requirements</w:t>
      </w:r>
      <w:r w:rsidRPr="00B85321">
        <w:rPr>
          <w:rFonts w:cs="Arial"/>
          <w:bCs/>
          <w:lang w:val="en-US" w:eastAsia="en-GB"/>
        </w:rPr>
        <w:t xml:space="preserve"> to reach </w:t>
      </w:r>
      <w:r w:rsidR="006C5204" w:rsidRPr="00B85321">
        <w:rPr>
          <w:rFonts w:cs="Arial"/>
          <w:bCs/>
          <w:lang w:val="en-US" w:eastAsia="en-GB"/>
        </w:rPr>
        <w:t xml:space="preserve">an </w:t>
      </w:r>
      <w:r w:rsidRPr="00B85321">
        <w:rPr>
          <w:rFonts w:cs="Arial"/>
          <w:bCs/>
          <w:lang w:val="en-US" w:eastAsia="en-GB"/>
        </w:rPr>
        <w:t>agreement</w:t>
      </w:r>
      <w:r w:rsidR="006C5204" w:rsidRPr="00B85321">
        <w:rPr>
          <w:rFonts w:cs="Arial"/>
          <w:bCs/>
          <w:lang w:val="en-US" w:eastAsia="en-GB"/>
        </w:rPr>
        <w:t xml:space="preserve"> that best suits your individual</w:t>
      </w:r>
      <w:r w:rsidRPr="00B85321">
        <w:rPr>
          <w:rFonts w:cs="Arial"/>
          <w:bCs/>
          <w:lang w:val="en-US" w:eastAsia="en-GB"/>
        </w:rPr>
        <w:t xml:space="preserve"> needs.</w:t>
      </w:r>
    </w:p>
    <w:p w14:paraId="02DF3800" w14:textId="77777777" w:rsidR="008D182E" w:rsidRPr="00B85321" w:rsidRDefault="008D182E" w:rsidP="00027E4F">
      <w:pPr>
        <w:widowControl w:val="0"/>
        <w:autoSpaceDE w:val="0"/>
        <w:autoSpaceDN w:val="0"/>
        <w:rPr>
          <w:rFonts w:cs="Arial"/>
          <w:bCs/>
          <w:lang w:val="en-US" w:eastAsia="en-GB"/>
        </w:rPr>
      </w:pPr>
    </w:p>
    <w:bookmarkEnd w:id="0"/>
    <w:p w14:paraId="4873FE5D" w14:textId="77777777" w:rsidR="00AD5183" w:rsidRPr="00B85321" w:rsidRDefault="00AD5183">
      <w:pPr>
        <w:rPr>
          <w:rFonts w:cs="Arial"/>
          <w:b/>
          <w:bCs/>
          <w:lang w:val="en-US" w:eastAsia="en-GB"/>
        </w:rPr>
      </w:pPr>
      <w:r w:rsidRPr="00B85321">
        <w:rPr>
          <w:rFonts w:cs="Arial"/>
          <w:b/>
          <w:bCs/>
          <w:lang w:val="en-US" w:eastAsia="en-GB"/>
        </w:rPr>
        <w:br w:type="page"/>
      </w:r>
    </w:p>
    <w:p w14:paraId="24F20FA1" w14:textId="5767B5D1" w:rsidR="00BA3082" w:rsidRPr="00B85321" w:rsidRDefault="00BA3082" w:rsidP="000E796C">
      <w:pPr>
        <w:widowControl w:val="0"/>
        <w:autoSpaceDE w:val="0"/>
        <w:autoSpaceDN w:val="0"/>
        <w:rPr>
          <w:rFonts w:cs="Arial"/>
          <w:b/>
          <w:bCs/>
          <w:lang w:val="en-US" w:eastAsia="en-GB"/>
        </w:rPr>
      </w:pPr>
      <w:bookmarkStart w:id="2" w:name="_Hlk168477118"/>
      <w:r w:rsidRPr="00B85321">
        <w:rPr>
          <w:rFonts w:cs="Arial"/>
          <w:b/>
          <w:bCs/>
          <w:lang w:val="en-US" w:eastAsia="en-GB"/>
        </w:rPr>
        <w:lastRenderedPageBreak/>
        <w:t>Definitions:</w:t>
      </w:r>
    </w:p>
    <w:p w14:paraId="40B702B8" w14:textId="47F026FB" w:rsidR="00A329C8" w:rsidRPr="00B85321" w:rsidRDefault="00A329C8" w:rsidP="000E796C">
      <w:pPr>
        <w:widowControl w:val="0"/>
        <w:autoSpaceDE w:val="0"/>
        <w:autoSpaceDN w:val="0"/>
        <w:rPr>
          <w:rFonts w:cs="Arial"/>
          <w:b/>
          <w:bCs/>
          <w:lang w:val="en-US" w:eastAsia="en-GB"/>
        </w:rPr>
      </w:pPr>
    </w:p>
    <w:p w14:paraId="4B1BF110" w14:textId="77777777" w:rsidR="00A329C8" w:rsidRPr="00B85321" w:rsidRDefault="00A329C8" w:rsidP="00A329C8">
      <w:pPr>
        <w:widowControl w:val="0"/>
        <w:autoSpaceDE w:val="0"/>
        <w:autoSpaceDN w:val="0"/>
        <w:rPr>
          <w:rFonts w:cs="Arial"/>
          <w:bCs/>
          <w:lang w:val="en-US" w:eastAsia="en-GB"/>
        </w:rPr>
      </w:pPr>
      <w:r w:rsidRPr="00B85321">
        <w:rPr>
          <w:rFonts w:cs="Arial"/>
          <w:bCs/>
          <w:lang w:val="en-US" w:eastAsia="en-GB"/>
        </w:rPr>
        <w:t>We define a complaint as:</w:t>
      </w:r>
    </w:p>
    <w:p w14:paraId="1CB30B29" w14:textId="49836271" w:rsidR="00A329C8" w:rsidRPr="00B85321" w:rsidRDefault="00A329C8" w:rsidP="00A329C8">
      <w:pPr>
        <w:widowControl w:val="0"/>
        <w:autoSpaceDE w:val="0"/>
        <w:autoSpaceDN w:val="0"/>
        <w:rPr>
          <w:rFonts w:cs="Arial"/>
          <w:bCs/>
          <w:lang w:val="en-US" w:eastAsia="en-GB"/>
        </w:rPr>
      </w:pPr>
      <w:r w:rsidRPr="00B85321">
        <w:rPr>
          <w:rFonts w:cs="Arial"/>
          <w:bCs/>
          <w:lang w:val="en-US" w:eastAsia="en-GB"/>
        </w:rPr>
        <w:t>‘</w:t>
      </w:r>
      <w:r w:rsidRPr="00B85321">
        <w:rPr>
          <w:rFonts w:cs="Arial"/>
          <w:bCs/>
          <w:i/>
          <w:lang w:val="en-US" w:eastAsia="en-GB"/>
        </w:rPr>
        <w:t xml:space="preserve">an expression of dissatisfaction, however made, about the standard of service, actions or lack of action by the </w:t>
      </w:r>
      <w:r w:rsidR="00A54F67" w:rsidRPr="00B85321">
        <w:rPr>
          <w:rFonts w:cs="Arial"/>
          <w:bCs/>
          <w:i/>
          <w:lang w:val="en-US" w:eastAsia="en-GB"/>
        </w:rPr>
        <w:t xml:space="preserve">landlord, </w:t>
      </w:r>
      <w:r w:rsidRPr="00B85321">
        <w:rPr>
          <w:rFonts w:cs="Arial"/>
          <w:bCs/>
          <w:i/>
          <w:lang w:val="en-US" w:eastAsia="en-GB"/>
        </w:rPr>
        <w:t>its own staff, or those acting on its behalf, affecting a resident or group of residents’.</w:t>
      </w:r>
    </w:p>
    <w:p w14:paraId="754E55CC" w14:textId="77777777" w:rsidR="00BA3082" w:rsidRPr="00B85321" w:rsidRDefault="00BA3082" w:rsidP="000E796C">
      <w:pPr>
        <w:widowControl w:val="0"/>
        <w:autoSpaceDE w:val="0"/>
        <w:autoSpaceDN w:val="0"/>
        <w:rPr>
          <w:rFonts w:cs="Arial"/>
          <w:bCs/>
          <w:lang w:val="en-US" w:eastAsia="en-GB"/>
        </w:rPr>
      </w:pPr>
    </w:p>
    <w:p w14:paraId="593E69CB" w14:textId="77777777" w:rsidR="007E46FF" w:rsidRPr="00B85321" w:rsidRDefault="00BA3082" w:rsidP="000E796C">
      <w:pPr>
        <w:widowControl w:val="0"/>
        <w:autoSpaceDE w:val="0"/>
        <w:autoSpaceDN w:val="0"/>
        <w:rPr>
          <w:rFonts w:cs="Arial"/>
          <w:bCs/>
          <w:lang w:val="en-US" w:eastAsia="en-GB"/>
        </w:rPr>
      </w:pPr>
      <w:r w:rsidRPr="00B85321">
        <w:rPr>
          <w:rFonts w:cs="Arial"/>
          <w:bCs/>
          <w:lang w:val="en-US" w:eastAsia="en-GB"/>
        </w:rPr>
        <w:t xml:space="preserve">We will use the following definitions to </w:t>
      </w:r>
      <w:r w:rsidR="00224D87" w:rsidRPr="00B85321">
        <w:rPr>
          <w:rFonts w:cs="Arial"/>
          <w:bCs/>
          <w:lang w:val="en-US" w:eastAsia="en-GB"/>
        </w:rPr>
        <w:t>ensure that we provide a fair and consistent service to</w:t>
      </w:r>
      <w:r w:rsidR="00870830" w:rsidRPr="00B85321">
        <w:rPr>
          <w:rFonts w:cs="Arial"/>
          <w:bCs/>
          <w:lang w:val="en-US" w:eastAsia="en-GB"/>
        </w:rPr>
        <w:t xml:space="preserve"> all of our </w:t>
      </w:r>
      <w:r w:rsidR="00224D87" w:rsidRPr="00B85321">
        <w:rPr>
          <w:rFonts w:cs="Arial"/>
          <w:bCs/>
          <w:lang w:val="en-US" w:eastAsia="en-GB"/>
        </w:rPr>
        <w:t>customers:</w:t>
      </w:r>
    </w:p>
    <w:p w14:paraId="4A6D8629" w14:textId="77777777" w:rsidR="00BA3082" w:rsidRPr="00B85321" w:rsidRDefault="00BA3082" w:rsidP="000E796C">
      <w:pPr>
        <w:widowControl w:val="0"/>
        <w:autoSpaceDE w:val="0"/>
        <w:autoSpaceDN w:val="0"/>
        <w:rPr>
          <w:rFonts w:cs="Arial"/>
          <w:bCs/>
          <w:lang w:val="en-US" w:eastAsia="en-GB"/>
        </w:rPr>
      </w:pPr>
    </w:p>
    <w:p w14:paraId="66C09E92" w14:textId="61A997D4" w:rsidR="00BA3082" w:rsidRPr="00B85321" w:rsidRDefault="00BA3082" w:rsidP="00AA1E57">
      <w:pPr>
        <w:numPr>
          <w:ilvl w:val="0"/>
          <w:numId w:val="16"/>
        </w:numPr>
        <w:contextualSpacing/>
      </w:pPr>
      <w:r w:rsidRPr="00B85321">
        <w:rPr>
          <w:b/>
        </w:rPr>
        <w:t xml:space="preserve">Service Request – </w:t>
      </w:r>
      <w:bookmarkStart w:id="3" w:name="_Hlk162964979"/>
      <w:r w:rsidR="00AA1E57" w:rsidRPr="00B85321">
        <w:rPr>
          <w:rFonts w:cs="Arial"/>
          <w:lang w:val="en-US" w:eastAsia="en-GB"/>
        </w:rPr>
        <w:t>A service request is a request from a</w:t>
      </w:r>
      <w:r w:rsidR="00A61C6E" w:rsidRPr="00B85321">
        <w:rPr>
          <w:rFonts w:cs="Arial"/>
          <w:lang w:val="en-US" w:eastAsia="en-GB"/>
        </w:rPr>
        <w:t xml:space="preserve"> customer t</w:t>
      </w:r>
      <w:r w:rsidR="00AA1E57" w:rsidRPr="00B85321">
        <w:rPr>
          <w:rFonts w:cs="Arial"/>
          <w:lang w:val="en-US" w:eastAsia="en-GB"/>
        </w:rPr>
        <w:t xml:space="preserve">o the landlord requiring action to be taken to put something right.  </w:t>
      </w:r>
      <w:bookmarkEnd w:id="3"/>
    </w:p>
    <w:p w14:paraId="0690326A" w14:textId="55138167" w:rsidR="00BA3082" w:rsidRPr="00B85321" w:rsidRDefault="00BA3082" w:rsidP="00641CE9">
      <w:pPr>
        <w:pStyle w:val="ListParagraph"/>
        <w:widowControl/>
        <w:numPr>
          <w:ilvl w:val="0"/>
          <w:numId w:val="16"/>
        </w:numPr>
        <w:autoSpaceDE/>
        <w:autoSpaceDN/>
        <w:contextualSpacing/>
        <w:jc w:val="both"/>
        <w:rPr>
          <w:rFonts w:ascii="Arial" w:hAnsi="Arial" w:cs="Arial"/>
        </w:rPr>
      </w:pPr>
      <w:r w:rsidRPr="00B85321">
        <w:rPr>
          <w:rFonts w:ascii="Arial" w:hAnsi="Arial" w:cs="Arial"/>
          <w:b/>
        </w:rPr>
        <w:t>Follow Up Request</w:t>
      </w:r>
      <w:r w:rsidR="007C70C7" w:rsidRPr="00B85321">
        <w:rPr>
          <w:rFonts w:ascii="Arial" w:hAnsi="Arial" w:cs="Arial"/>
          <w:b/>
        </w:rPr>
        <w:t xml:space="preserve"> – </w:t>
      </w:r>
      <w:r w:rsidR="007C70C7" w:rsidRPr="00B85321">
        <w:rPr>
          <w:rFonts w:ascii="Arial" w:hAnsi="Arial" w:cs="Arial"/>
        </w:rPr>
        <w:t>these</w:t>
      </w:r>
      <w:r w:rsidRPr="00B85321">
        <w:rPr>
          <w:rFonts w:ascii="Arial" w:hAnsi="Arial" w:cs="Arial"/>
        </w:rPr>
        <w:t xml:space="preserve"> generally arise when the customer continues to have an outstanding query in relation to an earlier service request.</w:t>
      </w:r>
      <w:r w:rsidR="00641CE9" w:rsidRPr="00B85321">
        <w:rPr>
          <w:rFonts w:ascii="Arial" w:hAnsi="Arial" w:cs="Arial"/>
        </w:rPr>
        <w:t xml:space="preserve"> </w:t>
      </w:r>
      <w:bookmarkStart w:id="4" w:name="_Hlk168426943"/>
      <w:r w:rsidR="00641CE9" w:rsidRPr="00B85321">
        <w:rPr>
          <w:rFonts w:ascii="Arial" w:hAnsi="Arial" w:cs="Arial"/>
        </w:rPr>
        <w:t>We will always provide advice/guidance and offer to log as a formal complaint at this stage</w:t>
      </w:r>
      <w:r w:rsidR="00BA6747" w:rsidRPr="00B85321">
        <w:rPr>
          <w:rFonts w:ascii="Arial" w:hAnsi="Arial" w:cs="Arial"/>
        </w:rPr>
        <w:t>, we will not stop our efforts to address the request if a complaint is logged</w:t>
      </w:r>
      <w:bookmarkEnd w:id="4"/>
    </w:p>
    <w:p w14:paraId="64EACB25" w14:textId="77777777" w:rsidR="00BA3082" w:rsidRPr="00B85321" w:rsidRDefault="00BA3082" w:rsidP="000E796C">
      <w:pPr>
        <w:widowControl w:val="0"/>
        <w:numPr>
          <w:ilvl w:val="0"/>
          <w:numId w:val="16"/>
        </w:numPr>
        <w:autoSpaceDE w:val="0"/>
        <w:autoSpaceDN w:val="0"/>
        <w:contextualSpacing/>
      </w:pPr>
      <w:r w:rsidRPr="00B85321">
        <w:rPr>
          <w:b/>
        </w:rPr>
        <w:t xml:space="preserve">Compliment - </w:t>
      </w:r>
      <w:r w:rsidRPr="00B85321">
        <w:t>an expression of gratitude or praise for a member of staff or service area</w:t>
      </w:r>
    </w:p>
    <w:p w14:paraId="1E8044F4" w14:textId="77777777" w:rsidR="00BA3082" w:rsidRPr="00B85321" w:rsidRDefault="00BA3082" w:rsidP="000E796C">
      <w:pPr>
        <w:widowControl w:val="0"/>
        <w:numPr>
          <w:ilvl w:val="0"/>
          <w:numId w:val="16"/>
        </w:numPr>
        <w:autoSpaceDE w:val="0"/>
        <w:autoSpaceDN w:val="0"/>
        <w:contextualSpacing/>
      </w:pPr>
      <w:r w:rsidRPr="00B85321">
        <w:rPr>
          <w:b/>
        </w:rPr>
        <w:t xml:space="preserve">Comment – </w:t>
      </w:r>
      <w:r w:rsidRPr="00B85321">
        <w:t>an area of strength or weakness, which can be used to continuously improve our services</w:t>
      </w:r>
    </w:p>
    <w:p w14:paraId="39E1F771" w14:textId="4C04A38E" w:rsidR="00BA3082" w:rsidRPr="00B85321" w:rsidRDefault="00BA3082" w:rsidP="00AA1E57">
      <w:pPr>
        <w:pStyle w:val="ListParagraph"/>
        <w:widowControl/>
        <w:numPr>
          <w:ilvl w:val="0"/>
          <w:numId w:val="16"/>
        </w:numPr>
        <w:autoSpaceDE/>
        <w:autoSpaceDN/>
        <w:contextualSpacing/>
        <w:jc w:val="both"/>
        <w:rPr>
          <w:rFonts w:ascii="Arial" w:hAnsi="Arial" w:cs="Arial"/>
        </w:rPr>
      </w:pPr>
      <w:r w:rsidRPr="00B85321">
        <w:rPr>
          <w:rFonts w:ascii="Arial" w:hAnsi="Arial" w:cs="Arial"/>
          <w:b/>
        </w:rPr>
        <w:t>Formal Complaint</w:t>
      </w:r>
      <w:r w:rsidRPr="00B85321">
        <w:rPr>
          <w:rFonts w:ascii="Arial" w:hAnsi="Arial" w:cs="Arial"/>
        </w:rPr>
        <w:t xml:space="preserve"> – an expression of dissatisfaction, however made, about the standard of service, actions or lack of action by the organisation, its own staff, or those acting on its behalf, affecting an individual resident or group of residents</w:t>
      </w:r>
      <w:r w:rsidR="00AA1E57" w:rsidRPr="00B85321">
        <w:rPr>
          <w:rFonts w:ascii="Arial" w:hAnsi="Arial" w:cs="Arial"/>
        </w:rPr>
        <w:t xml:space="preserve">.  </w:t>
      </w:r>
      <w:bookmarkStart w:id="5" w:name="_Hlk162964994"/>
      <w:r w:rsidR="00AA1E57" w:rsidRPr="00B85321">
        <w:rPr>
          <w:rFonts w:ascii="Arial" w:hAnsi="Arial" w:cs="Arial"/>
        </w:rPr>
        <w:t>When dealing with a formal complaint we will not stop our efforts to address the</w:t>
      </w:r>
      <w:r w:rsidR="00A17486" w:rsidRPr="00B85321">
        <w:rPr>
          <w:rFonts w:ascii="Arial" w:hAnsi="Arial" w:cs="Arial"/>
        </w:rPr>
        <w:t xml:space="preserve"> initial</w:t>
      </w:r>
      <w:r w:rsidR="00AA1E57" w:rsidRPr="00B85321">
        <w:rPr>
          <w:rFonts w:ascii="Arial" w:hAnsi="Arial" w:cs="Arial"/>
        </w:rPr>
        <w:t xml:space="preserve"> service request.  </w:t>
      </w:r>
      <w:bookmarkEnd w:id="5"/>
    </w:p>
    <w:p w14:paraId="2CDE89BC" w14:textId="77777777" w:rsidR="007C70C7" w:rsidRPr="00B85321" w:rsidRDefault="007C70C7" w:rsidP="000E796C">
      <w:pPr>
        <w:widowControl w:val="0"/>
        <w:autoSpaceDE w:val="0"/>
        <w:autoSpaceDN w:val="0"/>
        <w:contextualSpacing/>
        <w:rPr>
          <w:rFonts w:cs="Arial"/>
        </w:rPr>
      </w:pPr>
    </w:p>
    <w:p w14:paraId="7056C969" w14:textId="77777777" w:rsidR="007C70C7" w:rsidRPr="00B85321" w:rsidRDefault="007C70C7" w:rsidP="000E796C">
      <w:pPr>
        <w:rPr>
          <w:rFonts w:cs="Arial"/>
        </w:rPr>
      </w:pPr>
      <w:r w:rsidRPr="00B85321">
        <w:rPr>
          <w:rFonts w:cs="Arial"/>
        </w:rPr>
        <w:t xml:space="preserve">We operate a 2 Stage customer focussed Formal Complaints process which ensures that you are given the opportunity to explain your point of view and the outcome you’re seeking before a final decision is reached.  </w:t>
      </w:r>
    </w:p>
    <w:p w14:paraId="4C79B25C" w14:textId="77777777" w:rsidR="007C70C7" w:rsidRPr="00B85321" w:rsidRDefault="007C70C7" w:rsidP="000E796C">
      <w:pPr>
        <w:rPr>
          <w:rFonts w:cs="Arial"/>
        </w:rPr>
      </w:pPr>
    </w:p>
    <w:p w14:paraId="569E4BD3" w14:textId="77777777" w:rsidR="007C70C7" w:rsidRPr="00B85321" w:rsidRDefault="007C70C7" w:rsidP="000E796C">
      <w:r w:rsidRPr="00B85321">
        <w:t>We will provide all complainants with a written acknowledgement</w:t>
      </w:r>
      <w:r w:rsidR="0078770C" w:rsidRPr="00B85321">
        <w:t xml:space="preserve"> of their complaint</w:t>
      </w:r>
      <w:r w:rsidRPr="00B85321">
        <w:t xml:space="preserve"> including: </w:t>
      </w:r>
    </w:p>
    <w:p w14:paraId="11CFC582" w14:textId="77777777" w:rsidR="007C70C7" w:rsidRPr="00B85321" w:rsidRDefault="007C70C7" w:rsidP="000E796C">
      <w:pPr>
        <w:rPr>
          <w:b/>
        </w:rPr>
      </w:pPr>
    </w:p>
    <w:p w14:paraId="6AD8B642" w14:textId="77777777" w:rsidR="007C70C7" w:rsidRPr="00B85321" w:rsidRDefault="007C70C7" w:rsidP="000E796C">
      <w:pPr>
        <w:pStyle w:val="ListParagraph"/>
        <w:numPr>
          <w:ilvl w:val="0"/>
          <w:numId w:val="28"/>
        </w:numPr>
        <w:rPr>
          <w:rFonts w:ascii="Arial" w:hAnsi="Arial" w:cs="Arial"/>
          <w:b/>
        </w:rPr>
      </w:pPr>
      <w:r w:rsidRPr="00B85321">
        <w:rPr>
          <w:rFonts w:ascii="Arial" w:hAnsi="Arial" w:cs="Arial"/>
        </w:rPr>
        <w:t>the complaint stage and reference number</w:t>
      </w:r>
    </w:p>
    <w:p w14:paraId="16D4FE5C" w14:textId="77777777" w:rsidR="007C70C7" w:rsidRPr="00B85321" w:rsidRDefault="007C70C7" w:rsidP="000E796C">
      <w:pPr>
        <w:pStyle w:val="ListParagraph"/>
        <w:numPr>
          <w:ilvl w:val="0"/>
          <w:numId w:val="28"/>
        </w:numPr>
        <w:rPr>
          <w:rFonts w:ascii="Arial" w:hAnsi="Arial" w:cs="Arial"/>
          <w:b/>
        </w:rPr>
      </w:pPr>
      <w:r w:rsidRPr="00B85321">
        <w:rPr>
          <w:rFonts w:ascii="Arial" w:hAnsi="Arial" w:cs="Arial"/>
        </w:rPr>
        <w:t xml:space="preserve">our understanding of the complaint </w:t>
      </w:r>
    </w:p>
    <w:p w14:paraId="042ED6FB" w14:textId="77777777" w:rsidR="007C70C7" w:rsidRPr="00B85321" w:rsidRDefault="007C70C7" w:rsidP="000E796C">
      <w:pPr>
        <w:pStyle w:val="ListParagraph"/>
        <w:numPr>
          <w:ilvl w:val="0"/>
          <w:numId w:val="28"/>
        </w:numPr>
        <w:rPr>
          <w:rFonts w:ascii="Arial" w:hAnsi="Arial" w:cs="Arial"/>
          <w:b/>
        </w:rPr>
      </w:pPr>
      <w:r w:rsidRPr="00B85321">
        <w:rPr>
          <w:rFonts w:ascii="Arial" w:hAnsi="Arial" w:cs="Arial"/>
        </w:rPr>
        <w:t xml:space="preserve">name of the investigating officer </w:t>
      </w:r>
    </w:p>
    <w:p w14:paraId="13FA2092" w14:textId="77777777" w:rsidR="007C70C7" w:rsidRPr="00B85321" w:rsidRDefault="007C70C7" w:rsidP="000E796C">
      <w:pPr>
        <w:pStyle w:val="ListParagraph"/>
        <w:numPr>
          <w:ilvl w:val="0"/>
          <w:numId w:val="28"/>
        </w:numPr>
        <w:rPr>
          <w:rFonts w:ascii="Arial" w:hAnsi="Arial" w:cs="Arial"/>
          <w:b/>
        </w:rPr>
      </w:pPr>
      <w:r w:rsidRPr="00B85321">
        <w:rPr>
          <w:rFonts w:ascii="Arial" w:hAnsi="Arial" w:cs="Arial"/>
        </w:rPr>
        <w:t xml:space="preserve">timescale for the response </w:t>
      </w:r>
    </w:p>
    <w:p w14:paraId="7DC03C27" w14:textId="77777777" w:rsidR="00041269" w:rsidRPr="00B85321" w:rsidRDefault="00041269" w:rsidP="000E796C">
      <w:pPr>
        <w:pStyle w:val="ListParagraph"/>
        <w:numPr>
          <w:ilvl w:val="0"/>
          <w:numId w:val="28"/>
        </w:numPr>
        <w:rPr>
          <w:rFonts w:ascii="Arial" w:hAnsi="Arial" w:cs="Arial"/>
        </w:rPr>
      </w:pPr>
      <w:r w:rsidRPr="00B85321">
        <w:rPr>
          <w:rFonts w:ascii="Arial" w:hAnsi="Arial" w:cs="Arial"/>
        </w:rPr>
        <w:t>details of how to access the Housing Ombudsman’s dispute support advisors throughout the life of the complaint</w:t>
      </w:r>
    </w:p>
    <w:p w14:paraId="52D0B06F" w14:textId="77777777" w:rsidR="007C70C7" w:rsidRPr="00B85321" w:rsidRDefault="007C70C7" w:rsidP="000E796C">
      <w:pPr>
        <w:pStyle w:val="ListParagraph"/>
        <w:numPr>
          <w:ilvl w:val="0"/>
          <w:numId w:val="28"/>
        </w:numPr>
        <w:rPr>
          <w:rFonts w:ascii="Arial" w:hAnsi="Arial" w:cs="Arial"/>
          <w:b/>
        </w:rPr>
      </w:pPr>
      <w:r w:rsidRPr="00B85321">
        <w:rPr>
          <w:rFonts w:ascii="Arial" w:hAnsi="Arial" w:cs="Arial"/>
        </w:rPr>
        <w:t xml:space="preserve">a copy of our Service Standard </w:t>
      </w:r>
    </w:p>
    <w:p w14:paraId="2B0D6D5D" w14:textId="77777777" w:rsidR="007C70C7" w:rsidRPr="00B85321" w:rsidRDefault="007C70C7" w:rsidP="000E796C">
      <w:pPr>
        <w:contextualSpacing/>
        <w:rPr>
          <w:rFonts w:cs="Arial"/>
          <w:b/>
        </w:rPr>
      </w:pPr>
    </w:p>
    <w:p w14:paraId="3D2956DC" w14:textId="77777777" w:rsidR="007C70C7" w:rsidRPr="00B85321" w:rsidRDefault="007C70C7" w:rsidP="000E796C">
      <w:pPr>
        <w:rPr>
          <w:rFonts w:cs="Arial"/>
        </w:rPr>
      </w:pPr>
      <w:r w:rsidRPr="00B85321">
        <w:rPr>
          <w:rFonts w:cs="Arial"/>
        </w:rPr>
        <w:t>When responding to formal complaints we will:</w:t>
      </w:r>
    </w:p>
    <w:p w14:paraId="75F61A19" w14:textId="77777777" w:rsidR="007C70C7" w:rsidRPr="00B85321" w:rsidRDefault="007C70C7" w:rsidP="000E796C">
      <w:pPr>
        <w:ind w:left="720"/>
        <w:rPr>
          <w:rFonts w:cs="Arial"/>
          <w:b/>
        </w:rPr>
      </w:pPr>
    </w:p>
    <w:p w14:paraId="7D542BA9" w14:textId="77777777" w:rsidR="0078770C" w:rsidRPr="00B85321" w:rsidRDefault="007C70C7" w:rsidP="000E796C">
      <w:pPr>
        <w:pStyle w:val="ListParagraph"/>
        <w:numPr>
          <w:ilvl w:val="0"/>
          <w:numId w:val="32"/>
        </w:numPr>
        <w:rPr>
          <w:rFonts w:ascii="Arial" w:hAnsi="Arial" w:cs="Arial"/>
          <w:b/>
        </w:rPr>
      </w:pPr>
      <w:r w:rsidRPr="00B85321">
        <w:rPr>
          <w:rFonts w:ascii="Arial" w:hAnsi="Arial" w:cs="Arial"/>
        </w:rPr>
        <w:t xml:space="preserve">address all points raised and provide clear reasons for any decisions, </w:t>
      </w:r>
    </w:p>
    <w:p w14:paraId="211BF8E5" w14:textId="77777777" w:rsidR="00477723" w:rsidRPr="00B85321" w:rsidRDefault="007C70C7" w:rsidP="000E796C">
      <w:pPr>
        <w:pStyle w:val="ListParagraph"/>
        <w:numPr>
          <w:ilvl w:val="0"/>
          <w:numId w:val="32"/>
        </w:numPr>
        <w:rPr>
          <w:rFonts w:ascii="Arial" w:hAnsi="Arial" w:cs="Arial"/>
          <w:b/>
        </w:rPr>
      </w:pPr>
      <w:r w:rsidRPr="00B85321">
        <w:rPr>
          <w:rFonts w:ascii="Arial" w:hAnsi="Arial" w:cs="Arial"/>
        </w:rPr>
        <w:t xml:space="preserve">acknowledge and </w:t>
      </w:r>
      <w:proofErr w:type="spellStart"/>
      <w:r w:rsidRPr="00B85321">
        <w:rPr>
          <w:rFonts w:ascii="Arial" w:hAnsi="Arial" w:cs="Arial"/>
        </w:rPr>
        <w:t>apologise</w:t>
      </w:r>
      <w:proofErr w:type="spellEnd"/>
      <w:r w:rsidRPr="00B85321">
        <w:rPr>
          <w:rFonts w:ascii="Arial" w:hAnsi="Arial" w:cs="Arial"/>
        </w:rPr>
        <w:t xml:space="preserve"> for any failures identified, inform of any changes made or actions taken to prevent the issues from happening again </w:t>
      </w:r>
    </w:p>
    <w:p w14:paraId="49281E77" w14:textId="77777777" w:rsidR="00041269" w:rsidRPr="00534324" w:rsidRDefault="00041269" w:rsidP="000E796C">
      <w:pPr>
        <w:pStyle w:val="ListParagraph"/>
        <w:numPr>
          <w:ilvl w:val="0"/>
          <w:numId w:val="29"/>
        </w:numPr>
        <w:jc w:val="both"/>
        <w:rPr>
          <w:rFonts w:ascii="Arial" w:hAnsi="Arial" w:cs="Arial"/>
        </w:rPr>
      </w:pPr>
      <w:r w:rsidRPr="00534324">
        <w:rPr>
          <w:rFonts w:ascii="Arial" w:hAnsi="Arial" w:cs="Arial"/>
        </w:rPr>
        <w:lastRenderedPageBreak/>
        <w:t>contact you if the given timescales cannot be</w:t>
      </w:r>
      <w:r w:rsidR="00534324">
        <w:rPr>
          <w:rFonts w:ascii="Arial" w:hAnsi="Arial" w:cs="Arial"/>
        </w:rPr>
        <w:t xml:space="preserve"> met</w:t>
      </w:r>
      <w:r w:rsidRPr="00534324">
        <w:rPr>
          <w:rFonts w:ascii="Arial" w:hAnsi="Arial" w:cs="Arial"/>
        </w:rPr>
        <w:t>, we will let you know when you can expect a response and provide an explanation for the delay</w:t>
      </w:r>
    </w:p>
    <w:p w14:paraId="23259AB1" w14:textId="77777777" w:rsidR="00477723" w:rsidRPr="00534324" w:rsidRDefault="00477723" w:rsidP="000E796C">
      <w:pPr>
        <w:pStyle w:val="ListParagraph"/>
        <w:numPr>
          <w:ilvl w:val="0"/>
          <w:numId w:val="29"/>
        </w:numPr>
        <w:jc w:val="both"/>
        <w:rPr>
          <w:rFonts w:ascii="Arial" w:hAnsi="Arial" w:cs="Arial"/>
        </w:rPr>
      </w:pPr>
      <w:r w:rsidRPr="00534324">
        <w:rPr>
          <w:rFonts w:ascii="Arial" w:hAnsi="Arial" w:cs="Arial"/>
        </w:rPr>
        <w:t>provide details of how to escalate the complaint if you remain dissatisfied</w:t>
      </w:r>
    </w:p>
    <w:p w14:paraId="74AC3B82" w14:textId="77777777" w:rsidR="007C70C7" w:rsidRPr="007C70C7" w:rsidRDefault="007C70C7" w:rsidP="000E796C">
      <w:pPr>
        <w:rPr>
          <w:rFonts w:cs="Arial"/>
          <w:b/>
        </w:rPr>
      </w:pPr>
    </w:p>
    <w:p w14:paraId="735A4DD4" w14:textId="77777777" w:rsidR="009B7605" w:rsidRDefault="007C70C7" w:rsidP="000E796C">
      <w:pPr>
        <w:rPr>
          <w:rFonts w:cs="Arial"/>
        </w:rPr>
      </w:pPr>
      <w:r w:rsidRPr="007C70C7">
        <w:rPr>
          <w:rFonts w:cs="Arial"/>
        </w:rPr>
        <w:t>The response provided</w:t>
      </w:r>
      <w:r w:rsidR="0078770C">
        <w:rPr>
          <w:rFonts w:cs="Arial"/>
        </w:rPr>
        <w:t xml:space="preserve"> to the </w:t>
      </w:r>
      <w:r w:rsidRPr="007C70C7">
        <w:rPr>
          <w:rFonts w:cs="Arial"/>
        </w:rPr>
        <w:t xml:space="preserve">Stage 2 Formal Complaint marks the end of the Eden Housing Association complaints process.  </w:t>
      </w:r>
      <w:r w:rsidR="00CC74C2">
        <w:rPr>
          <w:rFonts w:cs="Arial"/>
        </w:rPr>
        <w:t xml:space="preserve">Should you remain dissatisfied with our response you can </w:t>
      </w:r>
      <w:r w:rsidR="00534324">
        <w:rPr>
          <w:rFonts w:cs="Arial"/>
        </w:rPr>
        <w:t>r</w:t>
      </w:r>
      <w:r w:rsidR="00CC74C2">
        <w:rPr>
          <w:rFonts w:cs="Arial"/>
        </w:rPr>
        <w:t>efer to the Housing Ombudsman</w:t>
      </w:r>
      <w:r w:rsidR="0078770C">
        <w:rPr>
          <w:rFonts w:cs="Arial"/>
        </w:rPr>
        <w:t xml:space="preserve">.  </w:t>
      </w:r>
    </w:p>
    <w:p w14:paraId="4D4553E3" w14:textId="77777777" w:rsidR="009B7605" w:rsidRDefault="009B7605" w:rsidP="000E796C">
      <w:pPr>
        <w:rPr>
          <w:rFonts w:cs="Arial"/>
        </w:rPr>
      </w:pPr>
    </w:p>
    <w:p w14:paraId="0E73E7CF" w14:textId="6A68B06E" w:rsidR="00CC74C2" w:rsidRDefault="0078770C" w:rsidP="000E796C">
      <w:pPr>
        <w:rPr>
          <w:rFonts w:cs="Arial"/>
        </w:rPr>
      </w:pPr>
      <w:r>
        <w:rPr>
          <w:rFonts w:cs="Arial"/>
        </w:rPr>
        <w:t xml:space="preserve">The table below demonstrates who will deal with Formal Complaints, the timeframe for response and how to escalate your complaint </w:t>
      </w:r>
      <w:r w:rsidR="00BB6956">
        <w:rPr>
          <w:rFonts w:cs="Arial"/>
        </w:rPr>
        <w:t xml:space="preserve">to the Housing Ombudsman </w:t>
      </w:r>
      <w:r>
        <w:rPr>
          <w:rFonts w:cs="Arial"/>
        </w:rPr>
        <w:t xml:space="preserve">if you remain dissatisfied. </w:t>
      </w:r>
    </w:p>
    <w:p w14:paraId="3599ADB8" w14:textId="63AA3A5E" w:rsidR="0021776E" w:rsidRDefault="0021776E" w:rsidP="000E796C">
      <w:pPr>
        <w:rPr>
          <w:rFonts w:cs="Arial"/>
        </w:rPr>
      </w:pPr>
    </w:p>
    <w:p w14:paraId="148E0FC7" w14:textId="290000CA" w:rsidR="0021776E" w:rsidRDefault="0021776E" w:rsidP="000E796C">
      <w:pPr>
        <w:rPr>
          <w:rFonts w:cs="Arial"/>
        </w:rPr>
      </w:pPr>
    </w:p>
    <w:bookmarkEnd w:id="2"/>
    <w:p w14:paraId="002B0168" w14:textId="0CE192DB" w:rsidR="0021776E" w:rsidRDefault="0021776E" w:rsidP="000E796C">
      <w:pPr>
        <w:rPr>
          <w:rFonts w:cs="Arial"/>
        </w:rPr>
      </w:pPr>
    </w:p>
    <w:p w14:paraId="44CB8525" w14:textId="4EBFBD64" w:rsidR="0021776E" w:rsidRDefault="0021776E" w:rsidP="000E796C">
      <w:pPr>
        <w:rPr>
          <w:rFonts w:cs="Arial"/>
        </w:rPr>
      </w:pPr>
    </w:p>
    <w:p w14:paraId="2CD17188" w14:textId="79FD3DD4" w:rsidR="0021776E" w:rsidRDefault="0021776E" w:rsidP="000E796C">
      <w:pPr>
        <w:rPr>
          <w:rFonts w:cs="Arial"/>
        </w:rPr>
      </w:pPr>
    </w:p>
    <w:p w14:paraId="0339DC8A" w14:textId="5DCE4A9C" w:rsidR="0021776E" w:rsidRDefault="0021776E" w:rsidP="000E796C">
      <w:pPr>
        <w:rPr>
          <w:rFonts w:cs="Arial"/>
        </w:rPr>
      </w:pPr>
    </w:p>
    <w:p w14:paraId="4E113085" w14:textId="047F33BD" w:rsidR="0021776E" w:rsidRDefault="0021776E" w:rsidP="000E796C">
      <w:pPr>
        <w:rPr>
          <w:rFonts w:cs="Arial"/>
        </w:rPr>
      </w:pPr>
    </w:p>
    <w:p w14:paraId="1EF08FD6" w14:textId="0DCAC4BC" w:rsidR="0021776E" w:rsidRDefault="0021776E" w:rsidP="000E796C">
      <w:pPr>
        <w:rPr>
          <w:rFonts w:cs="Arial"/>
        </w:rPr>
      </w:pPr>
    </w:p>
    <w:p w14:paraId="36EA186B" w14:textId="4DB79C95" w:rsidR="0021776E" w:rsidRDefault="0021776E" w:rsidP="000E796C">
      <w:pPr>
        <w:rPr>
          <w:rFonts w:cs="Arial"/>
        </w:rPr>
      </w:pPr>
    </w:p>
    <w:p w14:paraId="17FEE68F" w14:textId="28DFBB0A" w:rsidR="0021776E" w:rsidRDefault="0021776E" w:rsidP="000E796C">
      <w:pPr>
        <w:rPr>
          <w:rFonts w:cs="Arial"/>
        </w:rPr>
      </w:pPr>
    </w:p>
    <w:p w14:paraId="2A17463A" w14:textId="59EDDF82" w:rsidR="0021776E" w:rsidRDefault="0021776E" w:rsidP="000E796C">
      <w:pPr>
        <w:rPr>
          <w:rFonts w:cs="Arial"/>
        </w:rPr>
      </w:pPr>
    </w:p>
    <w:p w14:paraId="15A46029" w14:textId="5E09C7E1" w:rsidR="0021776E" w:rsidRDefault="0021776E" w:rsidP="000E796C">
      <w:pPr>
        <w:rPr>
          <w:rFonts w:cs="Arial"/>
        </w:rPr>
      </w:pPr>
    </w:p>
    <w:p w14:paraId="3845EB6A" w14:textId="6D6511D4" w:rsidR="0021776E" w:rsidRDefault="0021776E" w:rsidP="000E796C">
      <w:pPr>
        <w:rPr>
          <w:rFonts w:cs="Arial"/>
        </w:rPr>
      </w:pPr>
    </w:p>
    <w:p w14:paraId="5969E76D" w14:textId="4EE032B6" w:rsidR="0021776E" w:rsidRDefault="0021776E" w:rsidP="000E796C">
      <w:pPr>
        <w:rPr>
          <w:rFonts w:cs="Arial"/>
        </w:rPr>
      </w:pPr>
    </w:p>
    <w:p w14:paraId="0A066276" w14:textId="31FC0363" w:rsidR="0021776E" w:rsidRDefault="0021776E" w:rsidP="000E796C">
      <w:pPr>
        <w:rPr>
          <w:rFonts w:cs="Arial"/>
        </w:rPr>
      </w:pPr>
    </w:p>
    <w:p w14:paraId="2C1AC17C" w14:textId="197D87B1" w:rsidR="0021776E" w:rsidRDefault="0021776E" w:rsidP="000E796C">
      <w:pPr>
        <w:rPr>
          <w:rFonts w:cs="Arial"/>
        </w:rPr>
      </w:pPr>
    </w:p>
    <w:p w14:paraId="7FCB5C60" w14:textId="37A3CF3A" w:rsidR="0021776E" w:rsidRDefault="0021776E" w:rsidP="000E796C">
      <w:pPr>
        <w:rPr>
          <w:rFonts w:cs="Arial"/>
        </w:rPr>
      </w:pPr>
    </w:p>
    <w:p w14:paraId="2251C3C2" w14:textId="35CF9B3B" w:rsidR="0021776E" w:rsidRDefault="0021776E" w:rsidP="000E796C">
      <w:pPr>
        <w:rPr>
          <w:rFonts w:cs="Arial"/>
        </w:rPr>
      </w:pPr>
    </w:p>
    <w:p w14:paraId="7882F149" w14:textId="526F68F7" w:rsidR="0021776E" w:rsidRDefault="0021776E" w:rsidP="000E796C">
      <w:pPr>
        <w:rPr>
          <w:rFonts w:cs="Arial"/>
        </w:rPr>
      </w:pPr>
    </w:p>
    <w:p w14:paraId="171AB7DB" w14:textId="770C0427" w:rsidR="0021776E" w:rsidRDefault="0021776E" w:rsidP="000E796C">
      <w:pPr>
        <w:rPr>
          <w:rFonts w:cs="Arial"/>
        </w:rPr>
      </w:pPr>
    </w:p>
    <w:p w14:paraId="230843D5" w14:textId="0F1EF901" w:rsidR="0021776E" w:rsidRDefault="0021776E" w:rsidP="000E796C">
      <w:pPr>
        <w:rPr>
          <w:rFonts w:cs="Arial"/>
        </w:rPr>
      </w:pPr>
    </w:p>
    <w:p w14:paraId="32435ECD" w14:textId="5D98A43B" w:rsidR="0021776E" w:rsidRDefault="0021776E" w:rsidP="000E796C">
      <w:pPr>
        <w:rPr>
          <w:rFonts w:cs="Arial"/>
        </w:rPr>
      </w:pPr>
    </w:p>
    <w:p w14:paraId="43E14965" w14:textId="34C978FD" w:rsidR="0021776E" w:rsidRDefault="0021776E" w:rsidP="000E796C">
      <w:pPr>
        <w:rPr>
          <w:rFonts w:cs="Arial"/>
        </w:rPr>
      </w:pPr>
    </w:p>
    <w:p w14:paraId="30335ED3" w14:textId="3DC9811F" w:rsidR="0021776E" w:rsidRDefault="0021776E" w:rsidP="000E796C">
      <w:pPr>
        <w:rPr>
          <w:rFonts w:cs="Arial"/>
        </w:rPr>
      </w:pPr>
    </w:p>
    <w:p w14:paraId="766B4C23" w14:textId="0D54DEAB" w:rsidR="0021776E" w:rsidRDefault="0021776E" w:rsidP="000E796C">
      <w:pPr>
        <w:rPr>
          <w:rFonts w:cs="Arial"/>
        </w:rPr>
      </w:pPr>
    </w:p>
    <w:p w14:paraId="0BEEF4A8" w14:textId="692C7CCA" w:rsidR="0021776E" w:rsidRDefault="0021776E" w:rsidP="000E796C">
      <w:pPr>
        <w:rPr>
          <w:rFonts w:cs="Arial"/>
        </w:rPr>
      </w:pPr>
    </w:p>
    <w:p w14:paraId="6ABC2E37" w14:textId="5045F635" w:rsidR="0021776E" w:rsidRDefault="0021776E" w:rsidP="000E796C">
      <w:pPr>
        <w:rPr>
          <w:rFonts w:cs="Arial"/>
        </w:rPr>
      </w:pPr>
    </w:p>
    <w:p w14:paraId="27031D42" w14:textId="3D8623D3" w:rsidR="0021776E" w:rsidRDefault="0021776E" w:rsidP="000E796C">
      <w:pPr>
        <w:rPr>
          <w:rFonts w:cs="Arial"/>
        </w:rPr>
      </w:pPr>
    </w:p>
    <w:p w14:paraId="5E192DFE" w14:textId="07064909" w:rsidR="0021776E" w:rsidRDefault="0021776E" w:rsidP="000E796C">
      <w:pPr>
        <w:rPr>
          <w:rFonts w:cs="Arial"/>
        </w:rPr>
      </w:pPr>
    </w:p>
    <w:p w14:paraId="172C96FE" w14:textId="24A95502" w:rsidR="0021776E" w:rsidRDefault="0021776E" w:rsidP="000E796C">
      <w:pPr>
        <w:rPr>
          <w:rFonts w:cs="Arial"/>
        </w:rPr>
      </w:pPr>
    </w:p>
    <w:p w14:paraId="0F2EF330" w14:textId="2717B59F" w:rsidR="0021776E" w:rsidRDefault="0021776E" w:rsidP="000E796C">
      <w:pPr>
        <w:rPr>
          <w:rFonts w:cs="Arial"/>
        </w:rPr>
      </w:pPr>
    </w:p>
    <w:p w14:paraId="539F68FB" w14:textId="258B4552" w:rsidR="00F22E90" w:rsidRDefault="00F22E90" w:rsidP="000E796C">
      <w:pPr>
        <w:rPr>
          <w:rFonts w:cs="Arial"/>
        </w:rPr>
      </w:pPr>
    </w:p>
    <w:p w14:paraId="6AEF0FFC" w14:textId="70453566" w:rsidR="00F22E90" w:rsidRDefault="00F22E90" w:rsidP="000E796C">
      <w:pPr>
        <w:rPr>
          <w:rFonts w:cs="Arial"/>
        </w:rPr>
      </w:pPr>
    </w:p>
    <w:p w14:paraId="2A1E77D4" w14:textId="77777777" w:rsidR="00F22E90" w:rsidRDefault="00F22E90" w:rsidP="000E796C">
      <w:pPr>
        <w:rPr>
          <w:rFonts w:cs="Arial"/>
        </w:rPr>
      </w:pPr>
    </w:p>
    <w:p w14:paraId="49B60876" w14:textId="676F7247" w:rsidR="0021776E" w:rsidRDefault="0021776E" w:rsidP="000E796C">
      <w:pPr>
        <w:rPr>
          <w:rFonts w:cs="Arial"/>
        </w:rPr>
      </w:pPr>
    </w:p>
    <w:p w14:paraId="397FFEB6" w14:textId="7E5B5BB0" w:rsidR="0021776E" w:rsidRDefault="0021776E" w:rsidP="000E796C">
      <w:pPr>
        <w:rPr>
          <w:rFonts w:cs="Arial"/>
        </w:rPr>
      </w:pPr>
    </w:p>
    <w:p w14:paraId="11D96B66" w14:textId="5CF9D04A" w:rsidR="0021776E" w:rsidRDefault="0021776E" w:rsidP="000E796C">
      <w:pPr>
        <w:rPr>
          <w:rFonts w:cs="Arial"/>
        </w:rPr>
      </w:pPr>
    </w:p>
    <w:p w14:paraId="2EAF47D6" w14:textId="1563B190" w:rsidR="0021776E" w:rsidRDefault="0021776E" w:rsidP="000E796C">
      <w:pPr>
        <w:rPr>
          <w:rFonts w:cs="Arial"/>
        </w:rPr>
      </w:pPr>
    </w:p>
    <w:tbl>
      <w:tblPr>
        <w:tblStyle w:val="TableGrid1"/>
        <w:tblW w:w="0" w:type="auto"/>
        <w:tblLook w:val="04A0" w:firstRow="1" w:lastRow="0" w:firstColumn="1" w:lastColumn="0" w:noHBand="0" w:noVBand="1"/>
      </w:tblPr>
      <w:tblGrid>
        <w:gridCol w:w="2075"/>
        <w:gridCol w:w="2076"/>
        <w:gridCol w:w="2076"/>
        <w:gridCol w:w="2076"/>
      </w:tblGrid>
      <w:tr w:rsidR="00CC74C2" w:rsidRPr="00CC74C2" w14:paraId="3D9D9F1E" w14:textId="77777777" w:rsidTr="0021776E">
        <w:tc>
          <w:tcPr>
            <w:tcW w:w="8303" w:type="dxa"/>
            <w:gridSpan w:val="4"/>
            <w:shd w:val="clear" w:color="auto" w:fill="D6E3BC" w:themeFill="accent3" w:themeFillTint="66"/>
          </w:tcPr>
          <w:p w14:paraId="3D5C5911" w14:textId="2FCB32FC" w:rsidR="00CC74C2" w:rsidRDefault="00CC74C2" w:rsidP="00CC74C2">
            <w:pPr>
              <w:jc w:val="center"/>
              <w:rPr>
                <w:rFonts w:cs="Arial"/>
                <w:b/>
                <w:sz w:val="28"/>
                <w:szCs w:val="28"/>
              </w:rPr>
            </w:pPr>
            <w:bookmarkStart w:id="6" w:name="_Hlk168477157"/>
            <w:r w:rsidRPr="00CC74C2">
              <w:rPr>
                <w:rFonts w:cs="Arial"/>
                <w:b/>
                <w:sz w:val="28"/>
                <w:szCs w:val="28"/>
              </w:rPr>
              <w:lastRenderedPageBreak/>
              <w:t>Stage 1 Formal Complaint</w:t>
            </w:r>
          </w:p>
          <w:p w14:paraId="57581D1C" w14:textId="77777777" w:rsidR="000C5F4F" w:rsidRPr="00B85321" w:rsidRDefault="000C5F4F" w:rsidP="000C5F4F">
            <w:pPr>
              <w:jc w:val="center"/>
              <w:rPr>
                <w:rFonts w:cs="Arial"/>
                <w:b/>
                <w:color w:val="FF0000"/>
              </w:rPr>
            </w:pPr>
            <w:r w:rsidRPr="00B85321">
              <w:rPr>
                <w:rFonts w:cs="Arial"/>
                <w:b/>
              </w:rPr>
              <w:t>Complaint will be logged and acknowledged within 5 working days</w:t>
            </w:r>
            <w:r w:rsidRPr="00B85321">
              <w:rPr>
                <w:rFonts w:cs="Arial"/>
                <w:b/>
                <w:color w:val="FF0000"/>
              </w:rPr>
              <w:t xml:space="preserve">  </w:t>
            </w:r>
          </w:p>
          <w:p w14:paraId="1AD1C8A8" w14:textId="6269FB89" w:rsidR="00CC74C2" w:rsidRPr="00CC74C2" w:rsidRDefault="00CC74C2" w:rsidP="00CC74C2">
            <w:pPr>
              <w:jc w:val="center"/>
              <w:rPr>
                <w:rFonts w:cs="Arial"/>
                <w:b/>
              </w:rPr>
            </w:pPr>
            <w:r w:rsidRPr="00CC74C2">
              <w:rPr>
                <w:rFonts w:cs="Arial"/>
                <w:b/>
                <w:sz w:val="28"/>
                <w:szCs w:val="28"/>
              </w:rPr>
              <w:t xml:space="preserve"> </w:t>
            </w:r>
            <w:r w:rsidRPr="00CC74C2">
              <w:rPr>
                <w:rFonts w:cs="Arial"/>
                <w:b/>
              </w:rPr>
              <w:t>Timeframe</w:t>
            </w:r>
            <w:r>
              <w:rPr>
                <w:rFonts w:cs="Arial"/>
                <w:b/>
              </w:rPr>
              <w:t xml:space="preserve"> for response - </w:t>
            </w:r>
            <w:r w:rsidRPr="00CC74C2">
              <w:rPr>
                <w:rFonts w:cs="Arial"/>
                <w:b/>
              </w:rPr>
              <w:t>10 working days</w:t>
            </w:r>
            <w:r w:rsidR="00533D16">
              <w:rPr>
                <w:rFonts w:cs="Arial"/>
                <w:b/>
              </w:rPr>
              <w:t xml:space="preserve"> (after acknowledgement)</w:t>
            </w:r>
          </w:p>
          <w:p w14:paraId="7D0B8296" w14:textId="77777777" w:rsidR="00CC74C2" w:rsidRPr="00CC74C2" w:rsidRDefault="00CC74C2" w:rsidP="00CC74C2">
            <w:pPr>
              <w:jc w:val="center"/>
              <w:rPr>
                <w:rFonts w:cs="Arial"/>
                <w:b/>
              </w:rPr>
            </w:pPr>
          </w:p>
        </w:tc>
      </w:tr>
      <w:tr w:rsidR="00CC74C2" w:rsidRPr="00CC74C2" w14:paraId="5C92640D" w14:textId="77777777" w:rsidTr="0021776E">
        <w:tc>
          <w:tcPr>
            <w:tcW w:w="2075" w:type="dxa"/>
            <w:shd w:val="clear" w:color="auto" w:fill="DBE5F1" w:themeFill="accent1" w:themeFillTint="33"/>
          </w:tcPr>
          <w:p w14:paraId="62EE07A8" w14:textId="77777777" w:rsidR="00CC74C2" w:rsidRPr="00CC74C2" w:rsidRDefault="00CC74C2" w:rsidP="00CC74C2">
            <w:pPr>
              <w:jc w:val="center"/>
              <w:rPr>
                <w:rFonts w:cs="Arial"/>
                <w:b/>
              </w:rPr>
            </w:pPr>
          </w:p>
          <w:p w14:paraId="60A895FD" w14:textId="77777777" w:rsidR="00CC74C2" w:rsidRPr="00CC74C2" w:rsidRDefault="00CC74C2" w:rsidP="00CC74C2">
            <w:pPr>
              <w:jc w:val="center"/>
              <w:rPr>
                <w:rFonts w:cs="Arial"/>
                <w:b/>
              </w:rPr>
            </w:pPr>
            <w:r w:rsidRPr="00CC74C2">
              <w:rPr>
                <w:rFonts w:cs="Arial"/>
                <w:b/>
              </w:rPr>
              <w:t>General Complaint</w:t>
            </w:r>
          </w:p>
        </w:tc>
        <w:tc>
          <w:tcPr>
            <w:tcW w:w="2076" w:type="dxa"/>
            <w:shd w:val="clear" w:color="auto" w:fill="DBE5F1" w:themeFill="accent1" w:themeFillTint="33"/>
          </w:tcPr>
          <w:p w14:paraId="3E8F0292" w14:textId="77777777" w:rsidR="00CC74C2" w:rsidRPr="00CC74C2" w:rsidRDefault="00CC74C2" w:rsidP="00CC74C2">
            <w:pPr>
              <w:jc w:val="center"/>
              <w:rPr>
                <w:rFonts w:cs="Arial"/>
                <w:b/>
              </w:rPr>
            </w:pPr>
            <w:r w:rsidRPr="00CC74C2">
              <w:rPr>
                <w:rFonts w:cs="Arial"/>
                <w:b/>
              </w:rPr>
              <w:t xml:space="preserve">Complaint relating to the behaviour of </w:t>
            </w:r>
            <w:proofErr w:type="gramStart"/>
            <w:r w:rsidRPr="00CC74C2">
              <w:rPr>
                <w:rFonts w:cs="Arial"/>
                <w:b/>
              </w:rPr>
              <w:t>a  member</w:t>
            </w:r>
            <w:proofErr w:type="gramEnd"/>
            <w:r w:rsidRPr="00CC74C2">
              <w:rPr>
                <w:rFonts w:cs="Arial"/>
                <w:b/>
              </w:rPr>
              <w:t xml:space="preserve"> of staff</w:t>
            </w:r>
          </w:p>
        </w:tc>
        <w:tc>
          <w:tcPr>
            <w:tcW w:w="2076" w:type="dxa"/>
            <w:shd w:val="clear" w:color="auto" w:fill="DBE5F1" w:themeFill="accent1" w:themeFillTint="33"/>
          </w:tcPr>
          <w:p w14:paraId="0F6277F4" w14:textId="77777777" w:rsidR="00CC74C2" w:rsidRPr="00CC74C2" w:rsidRDefault="00CC74C2" w:rsidP="00CC74C2">
            <w:pPr>
              <w:jc w:val="center"/>
              <w:rPr>
                <w:rFonts w:cs="Arial"/>
                <w:b/>
              </w:rPr>
            </w:pPr>
            <w:r w:rsidRPr="00CC74C2">
              <w:rPr>
                <w:rFonts w:cs="Arial"/>
                <w:b/>
              </w:rPr>
              <w:t xml:space="preserve">Complaint relating to the behaviour of </w:t>
            </w:r>
            <w:proofErr w:type="gramStart"/>
            <w:r w:rsidRPr="00CC74C2">
              <w:rPr>
                <w:rFonts w:cs="Arial"/>
                <w:b/>
              </w:rPr>
              <w:t>a  Director</w:t>
            </w:r>
            <w:proofErr w:type="gramEnd"/>
          </w:p>
        </w:tc>
        <w:tc>
          <w:tcPr>
            <w:tcW w:w="2076" w:type="dxa"/>
            <w:shd w:val="clear" w:color="auto" w:fill="DBE5F1" w:themeFill="accent1" w:themeFillTint="33"/>
          </w:tcPr>
          <w:p w14:paraId="4FA0881B" w14:textId="77777777" w:rsidR="00CC74C2" w:rsidRPr="00CC74C2" w:rsidRDefault="00CC74C2" w:rsidP="00CC74C2">
            <w:pPr>
              <w:jc w:val="center"/>
              <w:rPr>
                <w:rFonts w:cs="Arial"/>
                <w:b/>
              </w:rPr>
            </w:pPr>
            <w:r w:rsidRPr="00CC74C2">
              <w:rPr>
                <w:rFonts w:cs="Arial"/>
                <w:b/>
              </w:rPr>
              <w:t xml:space="preserve">Complaint relating to the behaviour of the   Chief Executive or Board Member </w:t>
            </w:r>
          </w:p>
        </w:tc>
      </w:tr>
      <w:tr w:rsidR="00CC74C2" w:rsidRPr="00CC74C2" w14:paraId="669F088D" w14:textId="77777777" w:rsidTr="0021776E">
        <w:tc>
          <w:tcPr>
            <w:tcW w:w="8303" w:type="dxa"/>
            <w:gridSpan w:val="4"/>
            <w:shd w:val="clear" w:color="auto" w:fill="D6E3BC" w:themeFill="accent3" w:themeFillTint="66"/>
          </w:tcPr>
          <w:p w14:paraId="7715244E" w14:textId="77777777" w:rsidR="00CC74C2" w:rsidRPr="00CC74C2" w:rsidRDefault="00CC74C2" w:rsidP="00CC74C2">
            <w:pPr>
              <w:jc w:val="center"/>
              <w:rPr>
                <w:rFonts w:cs="Arial"/>
                <w:b/>
              </w:rPr>
            </w:pPr>
          </w:p>
          <w:p w14:paraId="011EBF86" w14:textId="77777777" w:rsidR="00CC74C2" w:rsidRPr="00CC74C2" w:rsidRDefault="00CC74C2" w:rsidP="00CC74C2">
            <w:pPr>
              <w:jc w:val="center"/>
              <w:rPr>
                <w:rFonts w:cs="Arial"/>
                <w:b/>
              </w:rPr>
            </w:pPr>
            <w:r w:rsidRPr="00CC74C2">
              <w:rPr>
                <w:rFonts w:cs="Arial"/>
                <w:b/>
              </w:rPr>
              <w:t>Who will deal with the Stage 1 Formal Complaint?</w:t>
            </w:r>
          </w:p>
          <w:p w14:paraId="13A61C79" w14:textId="77777777" w:rsidR="00CC74C2" w:rsidRPr="00CC74C2" w:rsidRDefault="00CC74C2" w:rsidP="00CC74C2">
            <w:pPr>
              <w:jc w:val="center"/>
              <w:rPr>
                <w:rFonts w:cs="Arial"/>
                <w:b/>
              </w:rPr>
            </w:pPr>
          </w:p>
        </w:tc>
      </w:tr>
    </w:tbl>
    <w:bookmarkEnd w:id="6"/>
    <w:p w14:paraId="7E17F035" w14:textId="778DE8D7" w:rsidR="00CC74C2" w:rsidRPr="00CC74C2" w:rsidRDefault="000C5F4F" w:rsidP="00CC74C2">
      <w:pPr>
        <w:spacing w:before="240" w:after="120"/>
        <w:rPr>
          <w:rFonts w:cs="Arial"/>
          <w:b/>
        </w:rPr>
      </w:pPr>
      <w:r w:rsidRPr="00CC74C2">
        <w:rPr>
          <w:rFonts w:cs="Arial"/>
          <w:b/>
          <w:noProof/>
          <w:lang w:eastAsia="en-GB"/>
        </w:rPr>
        <mc:AlternateContent>
          <mc:Choice Requires="wps">
            <w:drawing>
              <wp:anchor distT="0" distB="0" distL="114300" distR="114300" simplePos="0" relativeHeight="251662336" behindDoc="0" locked="0" layoutInCell="1" allowOverlap="1" wp14:anchorId="22BF7D9D" wp14:editId="2BDAA7F9">
                <wp:simplePos x="0" y="0"/>
                <wp:positionH relativeFrom="margin">
                  <wp:posOffset>4431030</wp:posOffset>
                </wp:positionH>
                <wp:positionV relativeFrom="paragraph">
                  <wp:posOffset>118110</wp:posOffset>
                </wp:positionV>
                <wp:extent cx="484632" cy="528637"/>
                <wp:effectExtent l="19050" t="0" r="29845" b="43180"/>
                <wp:wrapNone/>
                <wp:docPr id="54" name="Down Arrow 54"/>
                <wp:cNvGraphicFramePr/>
                <a:graphic xmlns:a="http://schemas.openxmlformats.org/drawingml/2006/main">
                  <a:graphicData uri="http://schemas.microsoft.com/office/word/2010/wordprocessingShape">
                    <wps:wsp>
                      <wps:cNvSpPr/>
                      <wps:spPr>
                        <a:xfrm>
                          <a:off x="0" y="0"/>
                          <a:ext cx="484632" cy="528637"/>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09862F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 o:spid="_x0000_s1026" type="#_x0000_t67" style="position:absolute;margin-left:348.9pt;margin-top:9.3pt;width:38.15pt;height:41.6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" adj="11699" fillcolor="#d7e4bd" strokecolor="#558ed5" strokeweight="2pt">
                <w10:wrap anchorx="margin"/>
              </v:shape>
            </w:pict>
          </mc:Fallback>
        </mc:AlternateContent>
      </w:r>
      <w:r w:rsidRPr="00CC74C2">
        <w:rPr>
          <w:rFonts w:cs="Arial"/>
          <w:b/>
          <w:noProof/>
          <w:lang w:eastAsia="en-GB"/>
        </w:rPr>
        <mc:AlternateContent>
          <mc:Choice Requires="wps">
            <w:drawing>
              <wp:anchor distT="0" distB="0" distL="114300" distR="114300" simplePos="0" relativeHeight="251661312" behindDoc="0" locked="0" layoutInCell="1" allowOverlap="1" wp14:anchorId="012593A5" wp14:editId="59659580">
                <wp:simplePos x="0" y="0"/>
                <wp:positionH relativeFrom="column">
                  <wp:posOffset>3114040</wp:posOffset>
                </wp:positionH>
                <wp:positionV relativeFrom="paragraph">
                  <wp:posOffset>113030</wp:posOffset>
                </wp:positionV>
                <wp:extent cx="484632" cy="528637"/>
                <wp:effectExtent l="19050" t="0" r="29845" b="43180"/>
                <wp:wrapNone/>
                <wp:docPr id="53" name="Down Arrow 53"/>
                <wp:cNvGraphicFramePr/>
                <a:graphic xmlns:a="http://schemas.openxmlformats.org/drawingml/2006/main">
                  <a:graphicData uri="http://schemas.microsoft.com/office/word/2010/wordprocessingShape">
                    <wps:wsp>
                      <wps:cNvSpPr/>
                      <wps:spPr>
                        <a:xfrm>
                          <a:off x="0" y="0"/>
                          <a:ext cx="484632" cy="528637"/>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27E5D4" id="Down Arrow 53" o:spid="_x0000_s1026" type="#_x0000_t67" style="position:absolute;margin-left:245.2pt;margin-top:8.9pt;width:38.15pt;height:41.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" adj="11699" fillcolor="#d7e4bd" strokecolor="#558ed5" strokeweight="2pt"/>
            </w:pict>
          </mc:Fallback>
        </mc:AlternateContent>
      </w:r>
      <w:r w:rsidRPr="00CC74C2">
        <w:rPr>
          <w:rFonts w:cs="Arial"/>
          <w:b/>
          <w:noProof/>
          <w:lang w:eastAsia="en-GB"/>
        </w:rPr>
        <mc:AlternateContent>
          <mc:Choice Requires="wps">
            <w:drawing>
              <wp:anchor distT="0" distB="0" distL="114300" distR="114300" simplePos="0" relativeHeight="251660288" behindDoc="0" locked="0" layoutInCell="1" allowOverlap="1" wp14:anchorId="27456CF5" wp14:editId="4B7C3FCA">
                <wp:simplePos x="0" y="0"/>
                <wp:positionH relativeFrom="column">
                  <wp:posOffset>1723390</wp:posOffset>
                </wp:positionH>
                <wp:positionV relativeFrom="paragraph">
                  <wp:posOffset>127635</wp:posOffset>
                </wp:positionV>
                <wp:extent cx="484632" cy="528637"/>
                <wp:effectExtent l="19050" t="0" r="29845" b="43180"/>
                <wp:wrapNone/>
                <wp:docPr id="52" name="Down Arrow 52"/>
                <wp:cNvGraphicFramePr/>
                <a:graphic xmlns:a="http://schemas.openxmlformats.org/drawingml/2006/main">
                  <a:graphicData uri="http://schemas.microsoft.com/office/word/2010/wordprocessingShape">
                    <wps:wsp>
                      <wps:cNvSpPr/>
                      <wps:spPr>
                        <a:xfrm>
                          <a:off x="0" y="0"/>
                          <a:ext cx="484632" cy="528637"/>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FB54FF" id="Down Arrow 52" o:spid="_x0000_s1026" type="#_x0000_t67" style="position:absolute;margin-left:135.7pt;margin-top:10.05pt;width:38.15pt;height:4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" adj="11699" fillcolor="#d7e4bd" strokecolor="#558ed5" strokeweight="2pt"/>
            </w:pict>
          </mc:Fallback>
        </mc:AlternateContent>
      </w:r>
      <w:r w:rsidR="00CC74C2" w:rsidRPr="00CC74C2">
        <w:rPr>
          <w:rFonts w:cs="Arial"/>
          <w:b/>
          <w:noProof/>
          <w:lang w:eastAsia="en-GB"/>
        </w:rPr>
        <mc:AlternateContent>
          <mc:Choice Requires="wps">
            <w:drawing>
              <wp:anchor distT="0" distB="0" distL="114300" distR="114300" simplePos="0" relativeHeight="251659264" behindDoc="0" locked="0" layoutInCell="1" allowOverlap="1" wp14:anchorId="47645243" wp14:editId="03A12E2F">
                <wp:simplePos x="0" y="0"/>
                <wp:positionH relativeFrom="column">
                  <wp:posOffset>366395</wp:posOffset>
                </wp:positionH>
                <wp:positionV relativeFrom="paragraph">
                  <wp:posOffset>151765</wp:posOffset>
                </wp:positionV>
                <wp:extent cx="484632" cy="528637"/>
                <wp:effectExtent l="19050" t="0" r="29845" b="43180"/>
                <wp:wrapNone/>
                <wp:docPr id="51" name="Down Arrow 51"/>
                <wp:cNvGraphicFramePr/>
                <a:graphic xmlns:a="http://schemas.openxmlformats.org/drawingml/2006/main">
                  <a:graphicData uri="http://schemas.microsoft.com/office/word/2010/wordprocessingShape">
                    <wps:wsp>
                      <wps:cNvSpPr/>
                      <wps:spPr>
                        <a:xfrm>
                          <a:off x="0" y="0"/>
                          <a:ext cx="484632" cy="528637"/>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AC5516" id="Down Arrow 51" o:spid="_x0000_s1026" type="#_x0000_t67" style="position:absolute;margin-left:28.85pt;margin-top:11.95pt;width:38.15pt;height:41.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" adj="11699" fillcolor="#d7e4bd" strokecolor="#558ed5" strokeweight="2pt"/>
            </w:pict>
          </mc:Fallback>
        </mc:AlternateContent>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r w:rsidR="00CC74C2" w:rsidRPr="00CC74C2">
        <w:rPr>
          <w:rFonts w:cs="Arial"/>
          <w:b/>
        </w:rPr>
        <w:tab/>
      </w:r>
    </w:p>
    <w:p w14:paraId="776727D2" w14:textId="77777777" w:rsidR="00CC74C2" w:rsidRPr="00CC74C2" w:rsidRDefault="00CC74C2" w:rsidP="00CC74C2">
      <w:pPr>
        <w:spacing w:before="240" w:after="120"/>
        <w:rPr>
          <w:rFonts w:cs="Arial"/>
          <w:b/>
        </w:rPr>
      </w:pPr>
    </w:p>
    <w:tbl>
      <w:tblPr>
        <w:tblStyle w:val="TableGrid1"/>
        <w:tblW w:w="0" w:type="auto"/>
        <w:tblLook w:val="04A0" w:firstRow="1" w:lastRow="0" w:firstColumn="1" w:lastColumn="0" w:noHBand="0" w:noVBand="1"/>
      </w:tblPr>
      <w:tblGrid>
        <w:gridCol w:w="2076"/>
        <w:gridCol w:w="2092"/>
        <w:gridCol w:w="2092"/>
        <w:gridCol w:w="2043"/>
      </w:tblGrid>
      <w:tr w:rsidR="00CC74C2" w:rsidRPr="00CC74C2" w14:paraId="24D3B460" w14:textId="77777777" w:rsidTr="00842BA8">
        <w:tc>
          <w:tcPr>
            <w:tcW w:w="2076" w:type="dxa"/>
            <w:tcBorders>
              <w:bottom w:val="single" w:sz="4" w:space="0" w:color="auto"/>
            </w:tcBorders>
            <w:shd w:val="clear" w:color="auto" w:fill="DBE5F1" w:themeFill="accent1" w:themeFillTint="33"/>
          </w:tcPr>
          <w:p w14:paraId="162D5B85" w14:textId="0A571E88" w:rsidR="00CC74C2" w:rsidRPr="00CC74C2" w:rsidRDefault="000C5F4F" w:rsidP="00CC74C2">
            <w:pPr>
              <w:jc w:val="center"/>
              <w:rPr>
                <w:rFonts w:cs="Arial"/>
                <w:b/>
              </w:rPr>
            </w:pPr>
            <w:bookmarkStart w:id="7" w:name="_Hlk168477202"/>
            <w:r>
              <w:rPr>
                <w:rFonts w:cs="Arial"/>
                <w:b/>
              </w:rPr>
              <w:t>Complaints</w:t>
            </w:r>
            <w:r w:rsidR="008C0A2F">
              <w:rPr>
                <w:rFonts w:cs="Arial"/>
                <w:b/>
              </w:rPr>
              <w:t xml:space="preserve"> and </w:t>
            </w:r>
            <w:proofErr w:type="gramStart"/>
            <w:r w:rsidR="008C0A2F">
              <w:rPr>
                <w:rFonts w:cs="Arial"/>
                <w:b/>
              </w:rPr>
              <w:t xml:space="preserve">Resolutions </w:t>
            </w:r>
            <w:r>
              <w:rPr>
                <w:rFonts w:cs="Arial"/>
                <w:b/>
              </w:rPr>
              <w:t xml:space="preserve"> Officer</w:t>
            </w:r>
            <w:proofErr w:type="gramEnd"/>
            <w:r>
              <w:rPr>
                <w:rFonts w:cs="Arial"/>
                <w:b/>
              </w:rPr>
              <w:t xml:space="preserve"> or </w:t>
            </w:r>
            <w:r w:rsidR="00CC74C2" w:rsidRPr="00CC74C2">
              <w:rPr>
                <w:rFonts w:cs="Arial"/>
                <w:b/>
              </w:rPr>
              <w:t xml:space="preserve">Appropriate Manager  </w:t>
            </w:r>
          </w:p>
        </w:tc>
        <w:tc>
          <w:tcPr>
            <w:tcW w:w="2092" w:type="dxa"/>
            <w:tcBorders>
              <w:bottom w:val="single" w:sz="4" w:space="0" w:color="auto"/>
            </w:tcBorders>
            <w:shd w:val="clear" w:color="auto" w:fill="DBE5F1" w:themeFill="accent1" w:themeFillTint="33"/>
          </w:tcPr>
          <w:p w14:paraId="651CCBFD" w14:textId="77777777" w:rsidR="00CC74C2" w:rsidRPr="00CC74C2" w:rsidRDefault="00CC74C2" w:rsidP="00CC74C2">
            <w:pPr>
              <w:jc w:val="center"/>
              <w:rPr>
                <w:rFonts w:cs="Arial"/>
                <w:b/>
              </w:rPr>
            </w:pPr>
            <w:r w:rsidRPr="00CC74C2">
              <w:rPr>
                <w:rFonts w:cs="Arial"/>
                <w:b/>
              </w:rPr>
              <w:t>Appropriate Manager (in consultation with HR if required)</w:t>
            </w:r>
          </w:p>
        </w:tc>
        <w:tc>
          <w:tcPr>
            <w:tcW w:w="2092" w:type="dxa"/>
            <w:tcBorders>
              <w:bottom w:val="single" w:sz="4" w:space="0" w:color="auto"/>
            </w:tcBorders>
            <w:shd w:val="clear" w:color="auto" w:fill="DBE5F1" w:themeFill="accent1" w:themeFillTint="33"/>
          </w:tcPr>
          <w:p w14:paraId="1CCA9E7A" w14:textId="77777777" w:rsidR="00CC74C2" w:rsidRPr="00CC74C2" w:rsidRDefault="00CC74C2" w:rsidP="00CC74C2">
            <w:pPr>
              <w:jc w:val="center"/>
              <w:rPr>
                <w:rFonts w:cs="Arial"/>
                <w:b/>
              </w:rPr>
            </w:pPr>
            <w:r w:rsidRPr="00CC74C2">
              <w:rPr>
                <w:rFonts w:cs="Arial"/>
                <w:b/>
              </w:rPr>
              <w:t>Chief Executive (in consultation with HR if required)</w:t>
            </w:r>
          </w:p>
        </w:tc>
        <w:tc>
          <w:tcPr>
            <w:tcW w:w="2043" w:type="dxa"/>
            <w:tcBorders>
              <w:bottom w:val="single" w:sz="4" w:space="0" w:color="auto"/>
            </w:tcBorders>
            <w:shd w:val="clear" w:color="auto" w:fill="DBE5F1" w:themeFill="accent1" w:themeFillTint="33"/>
          </w:tcPr>
          <w:p w14:paraId="242E6193" w14:textId="77777777" w:rsidR="00CC74C2" w:rsidRPr="00CC74C2" w:rsidRDefault="00CC74C2" w:rsidP="00CC74C2">
            <w:pPr>
              <w:jc w:val="center"/>
              <w:rPr>
                <w:rFonts w:cs="Arial"/>
                <w:b/>
              </w:rPr>
            </w:pPr>
          </w:p>
          <w:p w14:paraId="2262012C" w14:textId="77777777" w:rsidR="00CC74C2" w:rsidRPr="00CC74C2" w:rsidRDefault="00CC74C2" w:rsidP="00CC74C2">
            <w:pPr>
              <w:jc w:val="center"/>
              <w:rPr>
                <w:rFonts w:cs="Arial"/>
                <w:b/>
              </w:rPr>
            </w:pPr>
            <w:r w:rsidRPr="00CC74C2">
              <w:rPr>
                <w:rFonts w:cs="Arial"/>
                <w:b/>
              </w:rPr>
              <w:t xml:space="preserve">Nominated Board Member </w:t>
            </w:r>
          </w:p>
        </w:tc>
      </w:tr>
      <w:tr w:rsidR="00CC74C2" w:rsidRPr="00CC74C2" w14:paraId="2AD61E38" w14:textId="77777777" w:rsidTr="00842BA8">
        <w:tc>
          <w:tcPr>
            <w:tcW w:w="8303" w:type="dxa"/>
            <w:gridSpan w:val="4"/>
            <w:shd w:val="clear" w:color="auto" w:fill="D6E3BC" w:themeFill="accent3" w:themeFillTint="66"/>
          </w:tcPr>
          <w:p w14:paraId="69CE7C5C" w14:textId="3185CA9C" w:rsidR="000C5F4F" w:rsidRPr="00CC74C2" w:rsidRDefault="00CC74C2" w:rsidP="000C5F4F">
            <w:pPr>
              <w:jc w:val="center"/>
              <w:rPr>
                <w:rFonts w:cs="Arial"/>
                <w:b/>
              </w:rPr>
            </w:pPr>
            <w:r w:rsidRPr="00CC74C2">
              <w:rPr>
                <w:rFonts w:cs="Arial"/>
                <w:b/>
              </w:rPr>
              <w:t>If the complainant remains dissatisfied escalate to</w:t>
            </w:r>
          </w:p>
          <w:p w14:paraId="57938625" w14:textId="3789AF95" w:rsidR="00CC74C2" w:rsidRDefault="00CC74C2" w:rsidP="00CC74C2">
            <w:pPr>
              <w:jc w:val="center"/>
              <w:rPr>
                <w:rFonts w:cs="Arial"/>
                <w:b/>
              </w:rPr>
            </w:pPr>
            <w:r w:rsidRPr="000C5F4F">
              <w:rPr>
                <w:rFonts w:cs="Arial"/>
                <w:b/>
              </w:rPr>
              <w:t>Stage 2 Formal Complaint</w:t>
            </w:r>
          </w:p>
          <w:p w14:paraId="512B8E32" w14:textId="77777777" w:rsidR="000C5F4F" w:rsidRPr="00B85321" w:rsidRDefault="000C5F4F" w:rsidP="000C5F4F">
            <w:pPr>
              <w:jc w:val="center"/>
              <w:rPr>
                <w:rFonts w:cs="Arial"/>
                <w:b/>
              </w:rPr>
            </w:pPr>
            <w:r w:rsidRPr="00B85321">
              <w:rPr>
                <w:rFonts w:cs="Arial"/>
                <w:b/>
              </w:rPr>
              <w:t xml:space="preserve">Complaint will be logged and acknowledged within 5 working days  </w:t>
            </w:r>
          </w:p>
          <w:p w14:paraId="3645FEC8" w14:textId="77777777" w:rsidR="00533D16" w:rsidRPr="00CC74C2" w:rsidRDefault="00CC74C2" w:rsidP="00533D16">
            <w:pPr>
              <w:jc w:val="center"/>
              <w:rPr>
                <w:rFonts w:cs="Arial"/>
                <w:b/>
              </w:rPr>
            </w:pPr>
            <w:r w:rsidRPr="00CC74C2">
              <w:rPr>
                <w:rFonts w:cs="Arial"/>
                <w:b/>
              </w:rPr>
              <w:t xml:space="preserve">Timeframe </w:t>
            </w:r>
            <w:r>
              <w:rPr>
                <w:rFonts w:cs="Arial"/>
                <w:b/>
              </w:rPr>
              <w:t xml:space="preserve">for response – </w:t>
            </w:r>
            <w:r w:rsidRPr="00CC74C2">
              <w:rPr>
                <w:rFonts w:cs="Arial"/>
                <w:b/>
              </w:rPr>
              <w:t>20</w:t>
            </w:r>
            <w:r>
              <w:rPr>
                <w:rFonts w:cs="Arial"/>
                <w:b/>
              </w:rPr>
              <w:t xml:space="preserve"> </w:t>
            </w:r>
            <w:r w:rsidRPr="00CC74C2">
              <w:rPr>
                <w:rFonts w:cs="Arial"/>
                <w:b/>
              </w:rPr>
              <w:t xml:space="preserve">working days </w:t>
            </w:r>
            <w:r w:rsidR="00533D16">
              <w:rPr>
                <w:rFonts w:cs="Arial"/>
                <w:b/>
              </w:rPr>
              <w:t>(after acknowledgement)</w:t>
            </w:r>
          </w:p>
          <w:p w14:paraId="52C0003E" w14:textId="76FF8129" w:rsidR="00CC74C2" w:rsidRPr="00CC74C2" w:rsidRDefault="00CC74C2" w:rsidP="000C5F4F">
            <w:pPr>
              <w:jc w:val="center"/>
              <w:rPr>
                <w:rFonts w:cs="Arial"/>
                <w:b/>
              </w:rPr>
            </w:pPr>
          </w:p>
        </w:tc>
      </w:tr>
      <w:tr w:rsidR="00CC74C2" w:rsidRPr="00CC74C2" w14:paraId="14674D3D" w14:textId="77777777" w:rsidTr="00842BA8">
        <w:tc>
          <w:tcPr>
            <w:tcW w:w="8303" w:type="dxa"/>
            <w:gridSpan w:val="4"/>
            <w:shd w:val="clear" w:color="auto" w:fill="DBE5F1" w:themeFill="accent1" w:themeFillTint="33"/>
          </w:tcPr>
          <w:p w14:paraId="7352200F" w14:textId="77777777" w:rsidR="00CC74C2" w:rsidRPr="00CC74C2" w:rsidRDefault="00CC74C2" w:rsidP="00CC74C2">
            <w:pPr>
              <w:jc w:val="center"/>
              <w:rPr>
                <w:rFonts w:cs="Arial"/>
                <w:b/>
              </w:rPr>
            </w:pPr>
          </w:p>
          <w:p w14:paraId="30A4D7DC" w14:textId="77777777" w:rsidR="00CC74C2" w:rsidRPr="00CC74C2" w:rsidRDefault="00CC74C2" w:rsidP="00CC74C2">
            <w:pPr>
              <w:jc w:val="center"/>
              <w:rPr>
                <w:rFonts w:cs="Arial"/>
                <w:b/>
              </w:rPr>
            </w:pPr>
            <w:r w:rsidRPr="00CC74C2">
              <w:rPr>
                <w:rFonts w:cs="Arial"/>
                <w:b/>
              </w:rPr>
              <w:t>Who will deal with the Stage 2 Formal Complaint</w:t>
            </w:r>
          </w:p>
          <w:p w14:paraId="3EF9E8DD" w14:textId="77777777" w:rsidR="00CC74C2" w:rsidRPr="00CC74C2" w:rsidRDefault="00CC74C2" w:rsidP="00CC74C2">
            <w:pPr>
              <w:jc w:val="center"/>
              <w:rPr>
                <w:rFonts w:cs="Arial"/>
                <w:b/>
              </w:rPr>
            </w:pPr>
          </w:p>
        </w:tc>
      </w:tr>
    </w:tbl>
    <w:bookmarkEnd w:id="7"/>
    <w:p w14:paraId="5A0AE6AA" w14:textId="74FCD31A" w:rsidR="00CC74C2" w:rsidRPr="00CC74C2" w:rsidRDefault="00842BA8" w:rsidP="00CC74C2">
      <w:pPr>
        <w:spacing w:before="240" w:after="120"/>
        <w:rPr>
          <w:rFonts w:cs="Arial"/>
          <w:b/>
        </w:rPr>
      </w:pPr>
      <w:r w:rsidRPr="00CC74C2">
        <w:rPr>
          <w:rFonts w:cs="Arial"/>
          <w:b/>
          <w:noProof/>
          <w:lang w:eastAsia="en-GB"/>
        </w:rPr>
        <mc:AlternateContent>
          <mc:Choice Requires="wps">
            <w:drawing>
              <wp:anchor distT="0" distB="0" distL="114300" distR="114300" simplePos="0" relativeHeight="251668480" behindDoc="0" locked="0" layoutInCell="1" allowOverlap="1" wp14:anchorId="223B83CF" wp14:editId="2ABDDFF3">
                <wp:simplePos x="0" y="0"/>
                <wp:positionH relativeFrom="column">
                  <wp:posOffset>438150</wp:posOffset>
                </wp:positionH>
                <wp:positionV relativeFrom="paragraph">
                  <wp:posOffset>85725</wp:posOffset>
                </wp:positionV>
                <wp:extent cx="484632" cy="528637"/>
                <wp:effectExtent l="19050" t="0" r="29845" b="43180"/>
                <wp:wrapNone/>
                <wp:docPr id="2" name="Down Arrow 57"/>
                <wp:cNvGraphicFramePr/>
                <a:graphic xmlns:a="http://schemas.openxmlformats.org/drawingml/2006/main">
                  <a:graphicData uri="http://schemas.microsoft.com/office/word/2010/wordprocessingShape">
                    <wps:wsp>
                      <wps:cNvSpPr/>
                      <wps:spPr>
                        <a:xfrm>
                          <a:off x="0" y="0"/>
                          <a:ext cx="484632" cy="528637"/>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293563" id="Down Arrow 57" o:spid="_x0000_s1026" type="#_x0000_t67" style="position:absolute;margin-left:34.5pt;margin-top:6.75pt;width:38.15pt;height:41.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" adj="11699" fillcolor="#d7e4bd" strokecolor="#558ed5" strokeweight="2pt"/>
            </w:pict>
          </mc:Fallback>
        </mc:AlternateContent>
      </w:r>
      <w:r w:rsidR="000C5F4F" w:rsidRPr="00CC74C2">
        <w:rPr>
          <w:rFonts w:cs="Arial"/>
          <w:b/>
          <w:noProof/>
          <w:lang w:eastAsia="en-GB"/>
        </w:rPr>
        <mc:AlternateContent>
          <mc:Choice Requires="wps">
            <w:drawing>
              <wp:anchor distT="0" distB="0" distL="114300" distR="114300" simplePos="0" relativeHeight="251666432" behindDoc="0" locked="0" layoutInCell="1" allowOverlap="1" wp14:anchorId="2F834C96" wp14:editId="69D1163D">
                <wp:simplePos x="0" y="0"/>
                <wp:positionH relativeFrom="margin">
                  <wp:posOffset>4364355</wp:posOffset>
                </wp:positionH>
                <wp:positionV relativeFrom="paragraph">
                  <wp:posOffset>89535</wp:posOffset>
                </wp:positionV>
                <wp:extent cx="484505" cy="528320"/>
                <wp:effectExtent l="19050" t="0" r="29845" b="43180"/>
                <wp:wrapNone/>
                <wp:docPr id="60" name="Down Arrow 60"/>
                <wp:cNvGraphicFramePr/>
                <a:graphic xmlns:a="http://schemas.openxmlformats.org/drawingml/2006/main">
                  <a:graphicData uri="http://schemas.microsoft.com/office/word/2010/wordprocessingShape">
                    <wps:wsp>
                      <wps:cNvSpPr/>
                      <wps:spPr>
                        <a:xfrm>
                          <a:off x="0" y="0"/>
                          <a:ext cx="484505" cy="528320"/>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0B8B84" id="Down Arrow 60" o:spid="_x0000_s1026" type="#_x0000_t67" style="position:absolute;margin-left:343.65pt;margin-top:7.05pt;width:38.15pt;height:41.6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" adj="11696" fillcolor="#d7e4bd" strokecolor="#558ed5" strokeweight="2pt">
                <w10:wrap anchorx="margin"/>
              </v:shape>
            </w:pict>
          </mc:Fallback>
        </mc:AlternateContent>
      </w:r>
      <w:r w:rsidR="000C5F4F" w:rsidRPr="00CC74C2">
        <w:rPr>
          <w:rFonts w:cs="Arial"/>
          <w:b/>
          <w:noProof/>
          <w:lang w:eastAsia="en-GB"/>
        </w:rPr>
        <mc:AlternateContent>
          <mc:Choice Requires="wps">
            <w:drawing>
              <wp:anchor distT="0" distB="0" distL="114300" distR="114300" simplePos="0" relativeHeight="251665408" behindDoc="0" locked="0" layoutInCell="1" allowOverlap="1" wp14:anchorId="582CD00F" wp14:editId="6813A771">
                <wp:simplePos x="0" y="0"/>
                <wp:positionH relativeFrom="column">
                  <wp:posOffset>3054350</wp:posOffset>
                </wp:positionH>
                <wp:positionV relativeFrom="paragraph">
                  <wp:posOffset>86360</wp:posOffset>
                </wp:positionV>
                <wp:extent cx="484632" cy="528637"/>
                <wp:effectExtent l="19050" t="0" r="29845" b="43180"/>
                <wp:wrapNone/>
                <wp:docPr id="59" name="Down Arrow 59"/>
                <wp:cNvGraphicFramePr/>
                <a:graphic xmlns:a="http://schemas.openxmlformats.org/drawingml/2006/main">
                  <a:graphicData uri="http://schemas.microsoft.com/office/word/2010/wordprocessingShape">
                    <wps:wsp>
                      <wps:cNvSpPr/>
                      <wps:spPr>
                        <a:xfrm>
                          <a:off x="0" y="0"/>
                          <a:ext cx="484632" cy="528637"/>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0FDC97" id="Down Arrow 59" o:spid="_x0000_s1026" type="#_x0000_t67" style="position:absolute;margin-left:240.5pt;margin-top:6.8pt;width:38.15pt;height:41.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" adj="11699" fillcolor="#d7e4bd" strokecolor="#558ed5" strokeweight="2pt"/>
            </w:pict>
          </mc:Fallback>
        </mc:AlternateContent>
      </w:r>
      <w:r w:rsidR="000C5F4F" w:rsidRPr="00CC74C2">
        <w:rPr>
          <w:rFonts w:cs="Arial"/>
          <w:b/>
          <w:noProof/>
          <w:lang w:eastAsia="en-GB"/>
        </w:rPr>
        <mc:AlternateContent>
          <mc:Choice Requires="wps">
            <w:drawing>
              <wp:anchor distT="0" distB="0" distL="114300" distR="114300" simplePos="0" relativeHeight="251664384" behindDoc="0" locked="0" layoutInCell="1" allowOverlap="1" wp14:anchorId="2654C1A8" wp14:editId="347DA920">
                <wp:simplePos x="0" y="0"/>
                <wp:positionH relativeFrom="column">
                  <wp:posOffset>1728470</wp:posOffset>
                </wp:positionH>
                <wp:positionV relativeFrom="paragraph">
                  <wp:posOffset>88900</wp:posOffset>
                </wp:positionV>
                <wp:extent cx="484632" cy="528637"/>
                <wp:effectExtent l="19050" t="0" r="29845" b="43180"/>
                <wp:wrapNone/>
                <wp:docPr id="57" name="Down Arrow 57"/>
                <wp:cNvGraphicFramePr/>
                <a:graphic xmlns:a="http://schemas.openxmlformats.org/drawingml/2006/main">
                  <a:graphicData uri="http://schemas.microsoft.com/office/word/2010/wordprocessingShape">
                    <wps:wsp>
                      <wps:cNvSpPr/>
                      <wps:spPr>
                        <a:xfrm>
                          <a:off x="0" y="0"/>
                          <a:ext cx="484632" cy="528637"/>
                        </a:xfrm>
                        <a:prstGeom prst="downArrow">
                          <a:avLst/>
                        </a:prstGeom>
                        <a:solidFill>
                          <a:srgbClr val="9BBB59">
                            <a:lumMod val="40000"/>
                            <a:lumOff val="6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04B46C" id="Down Arrow 57" o:spid="_x0000_s1026" type="#_x0000_t67" style="position:absolute;margin-left:136.1pt;margin-top:7pt;width:38.15pt;height:41.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" adj="11699" fillcolor="#d7e4bd" strokecolor="#558ed5" strokeweight="2pt"/>
            </w:pict>
          </mc:Fallback>
        </mc:AlternateContent>
      </w:r>
    </w:p>
    <w:p w14:paraId="6F3FE8DD" w14:textId="3B769EE5" w:rsidR="00CC74C2" w:rsidRDefault="00CC74C2" w:rsidP="00CC74C2">
      <w:pPr>
        <w:spacing w:before="240" w:after="120"/>
        <w:rPr>
          <w:rFonts w:cs="Arial"/>
          <w:b/>
        </w:rPr>
      </w:pPr>
    </w:p>
    <w:tbl>
      <w:tblPr>
        <w:tblStyle w:val="TableGrid2"/>
        <w:tblW w:w="0" w:type="auto"/>
        <w:tblLook w:val="04A0" w:firstRow="1" w:lastRow="0" w:firstColumn="1" w:lastColumn="0" w:noHBand="0" w:noVBand="1"/>
      </w:tblPr>
      <w:tblGrid>
        <w:gridCol w:w="1949"/>
        <w:gridCol w:w="2086"/>
        <w:gridCol w:w="2134"/>
        <w:gridCol w:w="2134"/>
      </w:tblGrid>
      <w:tr w:rsidR="00CC74C2" w:rsidRPr="00CC74C2" w14:paraId="7A9BDC8E" w14:textId="77777777" w:rsidTr="0021776E">
        <w:tc>
          <w:tcPr>
            <w:tcW w:w="1949" w:type="dxa"/>
            <w:shd w:val="clear" w:color="auto" w:fill="DBE5F1" w:themeFill="accent1" w:themeFillTint="33"/>
          </w:tcPr>
          <w:p w14:paraId="61002F07" w14:textId="77777777" w:rsidR="00842BA8" w:rsidRPr="008C442B" w:rsidRDefault="00842BA8" w:rsidP="00842BA8">
            <w:pPr>
              <w:jc w:val="center"/>
              <w:rPr>
                <w:rFonts w:cs="Arial"/>
                <w:b/>
              </w:rPr>
            </w:pPr>
            <w:bookmarkStart w:id="8" w:name="_Hlk168477291"/>
            <w:r w:rsidRPr="008C442B">
              <w:rPr>
                <w:rFonts w:cs="Arial"/>
                <w:b/>
              </w:rPr>
              <w:t>Director of the Service</w:t>
            </w:r>
            <w:r>
              <w:rPr>
                <w:rFonts w:cs="Arial"/>
                <w:b/>
              </w:rPr>
              <w:t xml:space="preserve"> or other Director or CEO</w:t>
            </w:r>
            <w:r w:rsidRPr="008C442B">
              <w:rPr>
                <w:rFonts w:cs="Arial"/>
                <w:b/>
              </w:rPr>
              <w:t xml:space="preserve"> </w:t>
            </w:r>
          </w:p>
          <w:p w14:paraId="47B46F21" w14:textId="77777777" w:rsidR="00CC74C2" w:rsidRPr="00CC74C2" w:rsidRDefault="00CC74C2" w:rsidP="00CC74C2">
            <w:pPr>
              <w:rPr>
                <w:rFonts w:cs="Arial"/>
                <w:b/>
              </w:rPr>
            </w:pPr>
          </w:p>
        </w:tc>
        <w:tc>
          <w:tcPr>
            <w:tcW w:w="2086" w:type="dxa"/>
            <w:shd w:val="clear" w:color="auto" w:fill="DBE5F1" w:themeFill="accent1" w:themeFillTint="33"/>
          </w:tcPr>
          <w:p w14:paraId="7018275E" w14:textId="77777777" w:rsidR="00CC74C2" w:rsidRPr="00CC74C2" w:rsidRDefault="00CC74C2" w:rsidP="00CC74C2">
            <w:pPr>
              <w:jc w:val="center"/>
              <w:rPr>
                <w:rFonts w:cs="Arial"/>
                <w:b/>
              </w:rPr>
            </w:pPr>
          </w:p>
          <w:p w14:paraId="69AB2DF1" w14:textId="77777777" w:rsidR="00CC74C2" w:rsidRPr="00CC74C2" w:rsidRDefault="00CC74C2" w:rsidP="00CC74C2">
            <w:pPr>
              <w:jc w:val="center"/>
              <w:rPr>
                <w:rFonts w:cs="Arial"/>
                <w:b/>
              </w:rPr>
            </w:pPr>
            <w:r w:rsidRPr="00CC74C2">
              <w:rPr>
                <w:rFonts w:cs="Arial"/>
                <w:b/>
              </w:rPr>
              <w:t xml:space="preserve">Director of the Service </w:t>
            </w:r>
          </w:p>
        </w:tc>
        <w:tc>
          <w:tcPr>
            <w:tcW w:w="2134" w:type="dxa"/>
            <w:shd w:val="clear" w:color="auto" w:fill="DBE5F1" w:themeFill="accent1" w:themeFillTint="33"/>
          </w:tcPr>
          <w:p w14:paraId="670E6CDC" w14:textId="77777777" w:rsidR="00CC74C2" w:rsidRPr="00CC74C2" w:rsidRDefault="00CC74C2" w:rsidP="00CC74C2">
            <w:pPr>
              <w:jc w:val="center"/>
              <w:rPr>
                <w:rFonts w:cs="Arial"/>
                <w:b/>
              </w:rPr>
            </w:pPr>
          </w:p>
          <w:p w14:paraId="2F732CDC" w14:textId="77777777" w:rsidR="00CC74C2" w:rsidRPr="00CC74C2" w:rsidRDefault="006703F0" w:rsidP="00CC74C2">
            <w:pPr>
              <w:jc w:val="center"/>
              <w:rPr>
                <w:rFonts w:cs="Arial"/>
                <w:b/>
              </w:rPr>
            </w:pPr>
            <w:r>
              <w:rPr>
                <w:rFonts w:cs="Arial"/>
                <w:b/>
              </w:rPr>
              <w:t xml:space="preserve">Nominated Board Member </w:t>
            </w:r>
          </w:p>
        </w:tc>
        <w:tc>
          <w:tcPr>
            <w:tcW w:w="2134" w:type="dxa"/>
            <w:shd w:val="clear" w:color="auto" w:fill="DBE5F1" w:themeFill="accent1" w:themeFillTint="33"/>
          </w:tcPr>
          <w:p w14:paraId="708CADD7" w14:textId="77777777" w:rsidR="00CC74C2" w:rsidRPr="00CC74C2" w:rsidRDefault="00CC74C2" w:rsidP="00CC74C2">
            <w:pPr>
              <w:rPr>
                <w:rFonts w:cs="Arial"/>
                <w:b/>
              </w:rPr>
            </w:pPr>
          </w:p>
          <w:p w14:paraId="5FF5FA9A" w14:textId="77777777" w:rsidR="00CC74C2" w:rsidRPr="00CC74C2" w:rsidRDefault="006703F0" w:rsidP="00CC74C2">
            <w:pPr>
              <w:jc w:val="center"/>
              <w:rPr>
                <w:rFonts w:cs="Arial"/>
                <w:b/>
              </w:rPr>
            </w:pPr>
            <w:r>
              <w:rPr>
                <w:rFonts w:cs="Arial"/>
                <w:b/>
              </w:rPr>
              <w:t>Nominated Board Member</w:t>
            </w:r>
          </w:p>
        </w:tc>
      </w:tr>
      <w:tr w:rsidR="00CC74C2" w:rsidRPr="00CC74C2" w14:paraId="5A361021" w14:textId="77777777" w:rsidTr="0021776E">
        <w:tc>
          <w:tcPr>
            <w:tcW w:w="8303" w:type="dxa"/>
            <w:gridSpan w:val="4"/>
            <w:shd w:val="clear" w:color="auto" w:fill="D6E3BC" w:themeFill="accent3" w:themeFillTint="66"/>
          </w:tcPr>
          <w:p w14:paraId="2134B8DA" w14:textId="178A1BD6" w:rsidR="00CC74C2" w:rsidRDefault="0021776E" w:rsidP="00CC74C2">
            <w:pPr>
              <w:spacing w:before="240" w:after="120"/>
              <w:jc w:val="center"/>
              <w:rPr>
                <w:rFonts w:cs="Arial"/>
                <w:b/>
              </w:rPr>
            </w:pPr>
            <w:r w:rsidRPr="000B2748">
              <w:rPr>
                <w:rFonts w:cs="Arial"/>
                <w:b/>
              </w:rPr>
              <w:t>This concludes Eden Hous</w:t>
            </w:r>
            <w:r w:rsidR="000C5F4F">
              <w:rPr>
                <w:rFonts w:cs="Arial"/>
                <w:b/>
              </w:rPr>
              <w:t>i</w:t>
            </w:r>
            <w:r w:rsidRPr="000B2748">
              <w:rPr>
                <w:rFonts w:cs="Arial"/>
                <w:b/>
              </w:rPr>
              <w:t>ng Association’s Formal Complaints Process</w:t>
            </w:r>
          </w:p>
          <w:p w14:paraId="7EA4564A" w14:textId="77B002D4" w:rsidR="0021776E" w:rsidRDefault="0021776E" w:rsidP="0021776E">
            <w:pPr>
              <w:jc w:val="center"/>
              <w:rPr>
                <w:rFonts w:cs="Arial"/>
                <w:b/>
              </w:rPr>
            </w:pPr>
            <w:r w:rsidRPr="000B2748">
              <w:rPr>
                <w:rFonts w:cs="Arial"/>
                <w:b/>
              </w:rPr>
              <w:t>If the complainant remains dissatisfied they can direct their complaint to the Housing Ombudsman</w:t>
            </w:r>
          </w:p>
          <w:p w14:paraId="044B5CDC" w14:textId="666DE69B" w:rsidR="0021776E" w:rsidRPr="00CC74C2" w:rsidRDefault="0021776E" w:rsidP="00CC74C2">
            <w:pPr>
              <w:spacing w:before="240" w:after="120"/>
              <w:jc w:val="center"/>
              <w:rPr>
                <w:rFonts w:cs="Arial"/>
              </w:rPr>
            </w:pPr>
          </w:p>
        </w:tc>
      </w:tr>
      <w:bookmarkEnd w:id="8"/>
    </w:tbl>
    <w:p w14:paraId="6715A245" w14:textId="018F3F96" w:rsidR="00CC74C2" w:rsidRDefault="00CC74C2" w:rsidP="00CC74C2">
      <w:pPr>
        <w:rPr>
          <w:rFonts w:cs="Arial"/>
          <w:b/>
        </w:rPr>
      </w:pPr>
    </w:p>
    <w:p w14:paraId="6F8703C7" w14:textId="4AAD85A9" w:rsidR="0021776E" w:rsidRDefault="0021776E" w:rsidP="00CC74C2">
      <w:pPr>
        <w:rPr>
          <w:rFonts w:cs="Arial"/>
          <w:b/>
        </w:rPr>
      </w:pPr>
    </w:p>
    <w:p w14:paraId="7DED73E4" w14:textId="1983E751" w:rsidR="000C5F4F" w:rsidRDefault="000C5F4F" w:rsidP="00CC74C2">
      <w:pPr>
        <w:rPr>
          <w:rFonts w:cs="Arial"/>
          <w:b/>
        </w:rPr>
      </w:pPr>
    </w:p>
    <w:p w14:paraId="744DE112" w14:textId="77777777" w:rsidR="000C5F4F" w:rsidRPr="00CC74C2" w:rsidRDefault="000C5F4F" w:rsidP="00CC74C2">
      <w:pPr>
        <w:rPr>
          <w:rFonts w:cs="Arial"/>
          <w:b/>
        </w:rPr>
      </w:pPr>
    </w:p>
    <w:tbl>
      <w:tblPr>
        <w:tblStyle w:val="TableGrid3"/>
        <w:tblW w:w="0" w:type="auto"/>
        <w:tblLook w:val="04A0" w:firstRow="1" w:lastRow="0" w:firstColumn="1" w:lastColumn="0" w:noHBand="0" w:noVBand="1"/>
      </w:tblPr>
      <w:tblGrid>
        <w:gridCol w:w="8303"/>
      </w:tblGrid>
      <w:tr w:rsidR="00CC74C2" w:rsidRPr="00CC74C2" w14:paraId="2645A7D2" w14:textId="77777777" w:rsidTr="009B7605">
        <w:tc>
          <w:tcPr>
            <w:tcW w:w="8303" w:type="dxa"/>
            <w:shd w:val="clear" w:color="auto" w:fill="D6E3BC" w:themeFill="accent3" w:themeFillTint="66"/>
          </w:tcPr>
          <w:p w14:paraId="09A80D3C" w14:textId="77777777" w:rsidR="00CC74C2" w:rsidRPr="00CC74C2" w:rsidRDefault="00CC74C2" w:rsidP="00534324">
            <w:pPr>
              <w:jc w:val="both"/>
              <w:rPr>
                <w:rFonts w:eastAsiaTheme="minorEastAsia" w:cs="Arial"/>
                <w:b/>
                <w:color w:val="1E1E1E"/>
                <w:lang w:val="en" w:eastAsia="en-GB"/>
              </w:rPr>
            </w:pPr>
          </w:p>
          <w:p w14:paraId="0F107930" w14:textId="77777777" w:rsidR="00CC74C2" w:rsidRDefault="00CC74C2" w:rsidP="00534324">
            <w:pPr>
              <w:jc w:val="both"/>
              <w:rPr>
                <w:rFonts w:eastAsiaTheme="minorEastAsia" w:cs="Arial"/>
                <w:color w:val="1E1E1E"/>
                <w:lang w:val="en" w:eastAsia="en-GB"/>
              </w:rPr>
            </w:pPr>
            <w:r w:rsidRPr="00CC74C2">
              <w:rPr>
                <w:rFonts w:eastAsiaTheme="minorEastAsia" w:cs="Arial"/>
                <w:b/>
                <w:color w:val="1E1E1E"/>
                <w:lang w:val="en" w:eastAsia="en-GB"/>
              </w:rPr>
              <w:t>Housing Ombudsman</w:t>
            </w:r>
            <w:r w:rsidRPr="00CC74C2">
              <w:rPr>
                <w:rFonts w:eastAsiaTheme="minorEastAsia" w:cs="Arial"/>
                <w:color w:val="1E1E1E"/>
                <w:lang w:val="en" w:eastAsia="en-GB"/>
              </w:rPr>
              <w:t xml:space="preserve"> – If the complainant remains dissatisfied, they can refer to the Housing Ombudsman.  Their aim is to deal with each complaint to find the best outcome for the individual circumstances. </w:t>
            </w:r>
          </w:p>
          <w:p w14:paraId="1AD8CA01" w14:textId="77777777" w:rsidR="005001A5" w:rsidRPr="00CC74C2" w:rsidRDefault="005001A5" w:rsidP="00534324">
            <w:pPr>
              <w:jc w:val="both"/>
              <w:rPr>
                <w:rFonts w:eastAsiaTheme="minorEastAsia" w:cs="Arial"/>
                <w:color w:val="1E1E1E"/>
                <w:lang w:val="en" w:eastAsia="en-GB"/>
              </w:rPr>
            </w:pPr>
          </w:p>
          <w:p w14:paraId="0605D75F" w14:textId="77777777" w:rsidR="00CC74C2" w:rsidRDefault="00CC74C2" w:rsidP="00534324">
            <w:pPr>
              <w:jc w:val="both"/>
              <w:rPr>
                <w:rFonts w:eastAsiaTheme="minorEastAsia" w:cs="Arial"/>
                <w:color w:val="1E1E1E"/>
                <w:lang w:val="en" w:eastAsia="en-GB"/>
              </w:rPr>
            </w:pPr>
            <w:r w:rsidRPr="00CC74C2">
              <w:rPr>
                <w:rFonts w:eastAsiaTheme="minorEastAsia" w:cs="Arial"/>
                <w:color w:val="1E1E1E"/>
                <w:lang w:val="en" w:eastAsia="en-GB"/>
              </w:rPr>
              <w:t xml:space="preserve">Once the complaint has been received the Housing Ombudsman may: </w:t>
            </w:r>
          </w:p>
          <w:p w14:paraId="61CCCFA8" w14:textId="77777777" w:rsidR="005001A5" w:rsidRPr="00CC74C2" w:rsidRDefault="005001A5" w:rsidP="00534324">
            <w:pPr>
              <w:jc w:val="both"/>
              <w:rPr>
                <w:rFonts w:eastAsiaTheme="minorEastAsia" w:cs="Arial"/>
                <w:color w:val="1E1E1E"/>
                <w:lang w:val="en" w:eastAsia="en-GB"/>
              </w:rPr>
            </w:pPr>
          </w:p>
          <w:p w14:paraId="2923FC14" w14:textId="77777777" w:rsidR="00CC74C2" w:rsidRPr="00CC74C2" w:rsidRDefault="00CC74C2" w:rsidP="00534324">
            <w:pPr>
              <w:widowControl w:val="0"/>
              <w:numPr>
                <w:ilvl w:val="0"/>
                <w:numId w:val="31"/>
              </w:numPr>
              <w:autoSpaceDE w:val="0"/>
              <w:autoSpaceDN w:val="0"/>
              <w:jc w:val="both"/>
              <w:rPr>
                <w:rFonts w:eastAsiaTheme="minorEastAsia" w:cs="Arial"/>
                <w:color w:val="1E1E1E"/>
                <w:lang w:val="en" w:eastAsia="en-GB"/>
              </w:rPr>
            </w:pPr>
            <w:r w:rsidRPr="00CC74C2">
              <w:rPr>
                <w:rFonts w:eastAsiaTheme="minorEastAsia" w:cs="Arial"/>
                <w:color w:val="1E1E1E"/>
                <w:lang w:val="en" w:eastAsia="en-GB"/>
              </w:rPr>
              <w:t xml:space="preserve">Work with the complainant and the landlord to resolve the dispute under their early resolution procedure. For </w:t>
            </w:r>
            <w:r w:rsidR="00534324" w:rsidRPr="00CC74C2">
              <w:rPr>
                <w:rFonts w:eastAsiaTheme="minorEastAsia" w:cs="Arial"/>
                <w:color w:val="1E1E1E"/>
                <w:lang w:val="en" w:eastAsia="en-GB"/>
              </w:rPr>
              <w:t>example,</w:t>
            </w:r>
            <w:r w:rsidRPr="00CC74C2">
              <w:rPr>
                <w:rFonts w:eastAsiaTheme="minorEastAsia" w:cs="Arial"/>
                <w:color w:val="1E1E1E"/>
                <w:lang w:val="en" w:eastAsia="en-GB"/>
              </w:rPr>
              <w:t xml:space="preserve"> using their experience of resolving complaints to make suggestions to the landlord and/or the customer</w:t>
            </w:r>
          </w:p>
          <w:p w14:paraId="648A5751" w14:textId="77777777" w:rsidR="00CC74C2" w:rsidRPr="00CC74C2" w:rsidRDefault="00CC74C2" w:rsidP="00534324">
            <w:pPr>
              <w:widowControl w:val="0"/>
              <w:numPr>
                <w:ilvl w:val="0"/>
                <w:numId w:val="31"/>
              </w:numPr>
              <w:autoSpaceDE w:val="0"/>
              <w:autoSpaceDN w:val="0"/>
              <w:jc w:val="both"/>
              <w:rPr>
                <w:rFonts w:cs="Arial"/>
                <w:color w:val="1E1E1E"/>
                <w:lang w:val="en" w:eastAsia="en-GB"/>
              </w:rPr>
            </w:pPr>
            <w:r w:rsidRPr="00CC74C2">
              <w:rPr>
                <w:rFonts w:cs="Arial"/>
                <w:color w:val="1E1E1E"/>
                <w:lang w:val="en" w:eastAsia="en-GB"/>
              </w:rPr>
              <w:t xml:space="preserve">Carry out an investigation - this generally takes place when the Housing Ombudsman decide an investigation is proportionate to the circumstances and evidence presented </w:t>
            </w:r>
          </w:p>
          <w:p w14:paraId="2A44A647" w14:textId="77777777" w:rsidR="00CC74C2" w:rsidRPr="00CC74C2" w:rsidRDefault="00CC74C2" w:rsidP="00534324">
            <w:pPr>
              <w:widowControl w:val="0"/>
              <w:numPr>
                <w:ilvl w:val="0"/>
                <w:numId w:val="31"/>
              </w:numPr>
              <w:autoSpaceDE w:val="0"/>
              <w:autoSpaceDN w:val="0"/>
              <w:jc w:val="both"/>
              <w:rPr>
                <w:rFonts w:cs="Arial"/>
                <w:color w:val="1E1E1E"/>
                <w:lang w:val="en" w:eastAsia="en-GB"/>
              </w:rPr>
            </w:pPr>
            <w:r w:rsidRPr="00CC74C2">
              <w:rPr>
                <w:rFonts w:cs="Arial"/>
                <w:color w:val="1E1E1E"/>
                <w:lang w:val="en" w:eastAsia="en-GB"/>
              </w:rPr>
              <w:t xml:space="preserve">Refer the case to a different </w:t>
            </w:r>
            <w:proofErr w:type="spellStart"/>
            <w:r w:rsidRPr="00CC74C2">
              <w:rPr>
                <w:rFonts w:cs="Arial"/>
                <w:color w:val="1E1E1E"/>
                <w:lang w:val="en" w:eastAsia="en-GB"/>
              </w:rPr>
              <w:t>organisation</w:t>
            </w:r>
            <w:proofErr w:type="spellEnd"/>
            <w:r w:rsidRPr="00CC74C2">
              <w:rPr>
                <w:rFonts w:cs="Arial"/>
                <w:color w:val="1E1E1E"/>
                <w:lang w:val="en" w:eastAsia="en-GB"/>
              </w:rPr>
              <w:t xml:space="preserve"> if it is an issue that does not fall within the Housing Ombudsman’s jurisdiction</w:t>
            </w:r>
          </w:p>
          <w:p w14:paraId="26ABC231" w14:textId="77777777" w:rsidR="00CC74C2" w:rsidRPr="00CC74C2" w:rsidRDefault="00CC74C2" w:rsidP="00CC74C2">
            <w:pPr>
              <w:ind w:left="720"/>
              <w:rPr>
                <w:rFonts w:cs="Arial"/>
                <w:color w:val="1E1E1E"/>
                <w:lang w:val="en" w:eastAsia="en-GB"/>
              </w:rPr>
            </w:pPr>
          </w:p>
        </w:tc>
      </w:tr>
      <w:tr w:rsidR="00CC74C2" w:rsidRPr="00CC74C2" w14:paraId="444FB499" w14:textId="77777777" w:rsidTr="009B7605">
        <w:tc>
          <w:tcPr>
            <w:tcW w:w="8303" w:type="dxa"/>
            <w:shd w:val="clear" w:color="auto" w:fill="DBE5F1" w:themeFill="accent1" w:themeFillTint="33"/>
          </w:tcPr>
          <w:p w14:paraId="5943EAD8" w14:textId="77777777" w:rsidR="00CC74C2" w:rsidRPr="00CC74C2" w:rsidRDefault="00CC74C2" w:rsidP="00CC74C2">
            <w:pPr>
              <w:rPr>
                <w:rFonts w:eastAsiaTheme="minorEastAsia" w:cs="Arial"/>
                <w:b/>
                <w:color w:val="1E1E1E"/>
                <w:lang w:val="en" w:eastAsia="en-GB"/>
              </w:rPr>
            </w:pPr>
          </w:p>
          <w:p w14:paraId="1D954C38" w14:textId="400AF62B" w:rsidR="00CC74C2" w:rsidRDefault="00CC74C2" w:rsidP="005001A5">
            <w:pPr>
              <w:jc w:val="center"/>
              <w:rPr>
                <w:rFonts w:eastAsiaTheme="minorEastAsia" w:cs="Arial"/>
                <w:b/>
                <w:color w:val="1E1E1E"/>
                <w:lang w:val="en" w:eastAsia="en-GB"/>
              </w:rPr>
            </w:pPr>
            <w:r w:rsidRPr="00CC74C2">
              <w:rPr>
                <w:rFonts w:eastAsiaTheme="minorEastAsia" w:cs="Arial"/>
                <w:b/>
                <w:color w:val="1E1E1E"/>
                <w:lang w:val="en" w:eastAsia="en-GB"/>
              </w:rPr>
              <w:t xml:space="preserve">Further information relating to the Housing Ombudsman can </w:t>
            </w:r>
            <w:proofErr w:type="gramStart"/>
            <w:r w:rsidRPr="00CC74C2">
              <w:rPr>
                <w:rFonts w:eastAsiaTheme="minorEastAsia" w:cs="Arial"/>
                <w:b/>
                <w:color w:val="1E1E1E"/>
                <w:lang w:val="en" w:eastAsia="en-GB"/>
              </w:rPr>
              <w:t>be  obtained</w:t>
            </w:r>
            <w:proofErr w:type="gramEnd"/>
            <w:r w:rsidRPr="00CC74C2">
              <w:rPr>
                <w:rFonts w:eastAsiaTheme="minorEastAsia" w:cs="Arial"/>
                <w:b/>
                <w:color w:val="1E1E1E"/>
                <w:lang w:val="en" w:eastAsia="en-GB"/>
              </w:rPr>
              <w:t xml:space="preserve"> </w:t>
            </w:r>
            <w:r w:rsidR="00C07824">
              <w:rPr>
                <w:rFonts w:eastAsiaTheme="minorEastAsia" w:cs="Arial"/>
                <w:b/>
                <w:color w:val="1E1E1E"/>
                <w:lang w:val="en"/>
              </w:rPr>
              <w:t>by contacting the Housing Ombudsman:</w:t>
            </w:r>
          </w:p>
          <w:p w14:paraId="0399BB77" w14:textId="77777777" w:rsidR="000A4C10" w:rsidRPr="00CC74C2" w:rsidRDefault="000A4C10" w:rsidP="005001A5">
            <w:pPr>
              <w:jc w:val="center"/>
              <w:rPr>
                <w:rFonts w:eastAsiaTheme="minorEastAsia" w:cs="Arial"/>
                <w:b/>
                <w:color w:val="1E1E1E"/>
                <w:lang w:val="en" w:eastAsia="en-GB"/>
              </w:rPr>
            </w:pPr>
          </w:p>
          <w:p w14:paraId="1C57CF52" w14:textId="77777777" w:rsidR="009E2E2A" w:rsidRPr="009E2E2A" w:rsidRDefault="009E2E2A" w:rsidP="009E2E2A">
            <w:pPr>
              <w:widowControl w:val="0"/>
              <w:numPr>
                <w:ilvl w:val="0"/>
                <w:numId w:val="36"/>
              </w:numPr>
              <w:autoSpaceDE w:val="0"/>
              <w:autoSpaceDN w:val="0"/>
              <w:rPr>
                <w:rFonts w:cs="Arial"/>
                <w:lang w:eastAsia="en-GB"/>
              </w:rPr>
            </w:pPr>
            <w:bookmarkStart w:id="9" w:name="_Hlk179268719"/>
            <w:r w:rsidRPr="009E2E2A">
              <w:rPr>
                <w:rFonts w:cs="Arial"/>
                <w:lang w:eastAsia="en-GB"/>
              </w:rPr>
              <w:t>Tel:</w:t>
            </w:r>
            <w:r w:rsidRPr="009E2E2A">
              <w:rPr>
                <w:rFonts w:cs="Arial"/>
                <w:lang w:eastAsia="en-GB"/>
              </w:rPr>
              <w:tab/>
            </w:r>
            <w:r w:rsidRPr="009E2E2A">
              <w:rPr>
                <w:rFonts w:cs="Arial"/>
                <w:lang w:eastAsia="en-GB"/>
              </w:rPr>
              <w:tab/>
              <w:t>0300 111 3000</w:t>
            </w:r>
          </w:p>
          <w:p w14:paraId="2EFBECB0" w14:textId="0EF3F0F5" w:rsidR="009E2E2A" w:rsidRPr="009E2E2A" w:rsidRDefault="009E2E2A" w:rsidP="009E2E2A">
            <w:pPr>
              <w:widowControl w:val="0"/>
              <w:numPr>
                <w:ilvl w:val="0"/>
                <w:numId w:val="36"/>
              </w:numPr>
              <w:autoSpaceDE w:val="0"/>
              <w:autoSpaceDN w:val="0"/>
              <w:rPr>
                <w:rFonts w:cs="Arial"/>
                <w:lang w:eastAsia="en-GB"/>
              </w:rPr>
            </w:pPr>
            <w:r w:rsidRPr="009E2E2A">
              <w:rPr>
                <w:rFonts w:cs="Arial"/>
                <w:lang w:eastAsia="en-GB"/>
              </w:rPr>
              <w:t>Post:</w:t>
            </w:r>
            <w:r w:rsidRPr="009E2E2A">
              <w:rPr>
                <w:rFonts w:cs="Arial"/>
                <w:lang w:eastAsia="en-GB"/>
              </w:rPr>
              <w:tab/>
            </w:r>
            <w:r w:rsidRPr="009E2E2A">
              <w:rPr>
                <w:rFonts w:cs="Arial"/>
                <w:lang w:eastAsia="en-GB"/>
              </w:rPr>
              <w:tab/>
            </w:r>
            <w:r w:rsidRPr="009E2E2A">
              <w:rPr>
                <w:rFonts w:cs="Arial"/>
                <w:color w:val="111111"/>
                <w:lang w:eastAsia="en-GB"/>
              </w:rPr>
              <w:t xml:space="preserve">Housing Ombudsman Service, PO Box 1484, Unit D, </w:t>
            </w:r>
            <w:r w:rsidR="008974E1">
              <w:rPr>
                <w:rFonts w:cs="Arial"/>
                <w:color w:val="111111"/>
                <w:lang w:eastAsia="en-GB"/>
              </w:rPr>
              <w:tab/>
            </w:r>
            <w:r w:rsidR="008974E1">
              <w:rPr>
                <w:rFonts w:cs="Arial"/>
                <w:color w:val="111111"/>
                <w:lang w:eastAsia="en-GB"/>
              </w:rPr>
              <w:tab/>
            </w:r>
            <w:r w:rsidR="008974E1">
              <w:rPr>
                <w:rFonts w:cs="Arial"/>
                <w:color w:val="111111"/>
                <w:lang w:eastAsia="en-GB"/>
              </w:rPr>
              <w:tab/>
            </w:r>
            <w:r w:rsidRPr="009E2E2A">
              <w:rPr>
                <w:rFonts w:cs="Arial"/>
                <w:color w:val="111111"/>
                <w:lang w:eastAsia="en-GB"/>
              </w:rPr>
              <w:t>Preston, PR2 0ET</w:t>
            </w:r>
          </w:p>
          <w:p w14:paraId="11B3D99B" w14:textId="77777777" w:rsidR="009E2E2A" w:rsidRPr="009E2E2A" w:rsidRDefault="009E2E2A" w:rsidP="009E2E2A">
            <w:pPr>
              <w:widowControl w:val="0"/>
              <w:numPr>
                <w:ilvl w:val="0"/>
                <w:numId w:val="36"/>
              </w:numPr>
              <w:autoSpaceDE w:val="0"/>
              <w:autoSpaceDN w:val="0"/>
              <w:rPr>
                <w:rFonts w:cs="Arial"/>
                <w:lang w:eastAsia="en-GB"/>
              </w:rPr>
            </w:pPr>
            <w:r w:rsidRPr="009E2E2A">
              <w:rPr>
                <w:rFonts w:cs="Arial"/>
                <w:lang w:eastAsia="en-GB"/>
              </w:rPr>
              <w:t xml:space="preserve">Online </w:t>
            </w:r>
            <w:r w:rsidRPr="009E2E2A">
              <w:rPr>
                <w:rFonts w:cs="Arial"/>
                <w:lang w:eastAsia="en-GB"/>
              </w:rPr>
              <w:tab/>
              <w:t>www.housing-ombudsman.org.uk</w:t>
            </w:r>
          </w:p>
          <w:bookmarkEnd w:id="9"/>
          <w:p w14:paraId="63A1EA3B" w14:textId="77777777" w:rsidR="009E2E2A" w:rsidRPr="009E2E2A" w:rsidRDefault="009E2E2A" w:rsidP="009E2E2A">
            <w:pPr>
              <w:rPr>
                <w:rFonts w:ascii="Times New Roman" w:hAnsi="Times New Roman"/>
                <w:sz w:val="20"/>
                <w:szCs w:val="20"/>
                <w:lang w:eastAsia="en-GB"/>
              </w:rPr>
            </w:pPr>
          </w:p>
          <w:p w14:paraId="55A3B43F" w14:textId="77777777" w:rsidR="009E2E2A" w:rsidRPr="009E2E2A" w:rsidRDefault="009E2E2A" w:rsidP="009E2E2A">
            <w:pPr>
              <w:rPr>
                <w:rFonts w:cs="Arial"/>
                <w:b/>
                <w:color w:val="000000"/>
                <w:lang w:eastAsia="en-GB"/>
              </w:rPr>
            </w:pPr>
            <w:r w:rsidRPr="009E2E2A">
              <w:rPr>
                <w:rFonts w:cs="Arial"/>
                <w:b/>
                <w:color w:val="000000"/>
                <w:lang w:eastAsia="en-GB"/>
              </w:rPr>
              <w:t>Phoneline opening hours:</w:t>
            </w:r>
          </w:p>
          <w:p w14:paraId="0446B46D" w14:textId="77777777" w:rsidR="009E2E2A" w:rsidRPr="009E2E2A" w:rsidRDefault="009E2E2A" w:rsidP="009E2E2A">
            <w:pPr>
              <w:rPr>
                <w:rFonts w:cs="Arial"/>
                <w:color w:val="000000"/>
                <w:lang w:eastAsia="en-GB"/>
              </w:rPr>
            </w:pPr>
          </w:p>
          <w:p w14:paraId="27845D6A" w14:textId="77777777" w:rsidR="009E2E2A" w:rsidRPr="009E2E2A" w:rsidRDefault="009E2E2A" w:rsidP="009E2E2A">
            <w:pPr>
              <w:widowControl w:val="0"/>
              <w:numPr>
                <w:ilvl w:val="0"/>
                <w:numId w:val="35"/>
              </w:numPr>
              <w:autoSpaceDE w:val="0"/>
              <w:autoSpaceDN w:val="0"/>
              <w:ind w:left="873" w:hanging="426"/>
              <w:rPr>
                <w:rFonts w:cs="Arial"/>
                <w:color w:val="000000"/>
                <w:lang w:eastAsia="en-GB"/>
              </w:rPr>
            </w:pPr>
            <w:r w:rsidRPr="009E2E2A">
              <w:rPr>
                <w:rFonts w:cs="Arial"/>
                <w:color w:val="000000"/>
                <w:lang w:eastAsia="en-GB"/>
              </w:rPr>
              <w:t>Monday, Tuesday, Wednesday, Friday 9am - 5pm Thursday 9am - 3.30pm</w:t>
            </w:r>
          </w:p>
          <w:p w14:paraId="38E9B006" w14:textId="03FD5482" w:rsidR="005001A5" w:rsidRPr="005001A5" w:rsidRDefault="009E2E2A" w:rsidP="005001A5">
            <w:pPr>
              <w:widowControl w:val="0"/>
              <w:numPr>
                <w:ilvl w:val="0"/>
                <w:numId w:val="35"/>
              </w:numPr>
              <w:autoSpaceDE w:val="0"/>
              <w:autoSpaceDN w:val="0"/>
              <w:ind w:left="873" w:hanging="426"/>
              <w:rPr>
                <w:rFonts w:cs="Arial"/>
                <w:color w:val="1E1E1E"/>
                <w:lang w:val="en" w:eastAsia="en-GB"/>
              </w:rPr>
            </w:pPr>
            <w:r w:rsidRPr="009E2E2A">
              <w:rPr>
                <w:rFonts w:cs="Arial"/>
                <w:color w:val="000000"/>
                <w:lang w:eastAsia="en-GB"/>
              </w:rPr>
              <w:t>The phone lines are closed on weekends and bank holidays</w:t>
            </w:r>
          </w:p>
          <w:p w14:paraId="5A05C4A4" w14:textId="24A631DE" w:rsidR="009E2E2A" w:rsidRPr="005001A5" w:rsidRDefault="009E2E2A" w:rsidP="005001A5">
            <w:pPr>
              <w:widowControl w:val="0"/>
              <w:numPr>
                <w:ilvl w:val="0"/>
                <w:numId w:val="35"/>
              </w:numPr>
              <w:autoSpaceDE w:val="0"/>
              <w:autoSpaceDN w:val="0"/>
              <w:ind w:left="873" w:hanging="426"/>
              <w:rPr>
                <w:rFonts w:cs="Arial"/>
                <w:color w:val="1E1E1E"/>
                <w:lang w:val="en" w:eastAsia="en-GB"/>
              </w:rPr>
            </w:pPr>
            <w:r w:rsidRPr="005001A5">
              <w:rPr>
                <w:rFonts w:cs="Arial"/>
                <w:color w:val="1E1E1E"/>
                <w:lang w:val="en" w:eastAsia="en-GB"/>
              </w:rPr>
              <w:t>Calls to and from 0300 111 3000 a</w:t>
            </w:r>
            <w:r w:rsidR="00E66140" w:rsidRPr="005001A5">
              <w:rPr>
                <w:rFonts w:cs="Arial"/>
                <w:color w:val="1E1E1E"/>
                <w:lang w:val="en" w:eastAsia="en-GB"/>
              </w:rPr>
              <w:t>re</w:t>
            </w:r>
            <w:r w:rsidRPr="005001A5">
              <w:rPr>
                <w:rFonts w:cs="Arial"/>
                <w:color w:val="1E1E1E"/>
                <w:lang w:val="en" w:eastAsia="en-GB"/>
              </w:rPr>
              <w:t xml:space="preserve"> direct dial lines of the Dispute Resolution Team a</w:t>
            </w:r>
            <w:r w:rsidR="005001A5">
              <w:rPr>
                <w:rFonts w:cs="Arial"/>
                <w:color w:val="1E1E1E"/>
                <w:lang w:val="en" w:eastAsia="en-GB"/>
              </w:rPr>
              <w:t>nd are</w:t>
            </w:r>
            <w:r w:rsidRPr="005001A5">
              <w:rPr>
                <w:rFonts w:cs="Arial"/>
                <w:color w:val="1E1E1E"/>
                <w:lang w:val="en" w:eastAsia="en-GB"/>
              </w:rPr>
              <w:t xml:space="preserve"> recorded for training and monitoring purposes.</w:t>
            </w:r>
          </w:p>
          <w:p w14:paraId="5AD2CE05" w14:textId="77777777" w:rsidR="00CC74C2" w:rsidRDefault="007B2875" w:rsidP="005001A5">
            <w:pPr>
              <w:spacing w:before="100" w:beforeAutospacing="1" w:after="100" w:afterAutospacing="1"/>
              <w:jc w:val="both"/>
              <w:rPr>
                <w:rFonts w:eastAsiaTheme="minorHAnsi" w:cs="Arial"/>
                <w:color w:val="000000"/>
                <w:lang w:eastAsia="en-GB"/>
              </w:rPr>
            </w:pPr>
            <w:r w:rsidRPr="007B2875">
              <w:rPr>
                <w:rFonts w:eastAsiaTheme="minorHAnsi" w:cs="Arial"/>
                <w:b/>
                <w:bCs/>
                <w:color w:val="000000"/>
                <w:lang w:eastAsia="en-GB"/>
              </w:rPr>
              <w:t xml:space="preserve">Please note the Housing Ombudsman: </w:t>
            </w:r>
            <w:r w:rsidRPr="007B2875">
              <w:rPr>
                <w:rFonts w:eastAsiaTheme="minorHAnsi" w:cs="Arial"/>
                <w:color w:val="000000"/>
                <w:lang w:eastAsia="en-GB"/>
              </w:rPr>
              <w:t>strongly encourage you to use the </w:t>
            </w:r>
            <w:hyperlink r:id="rId8" w:history="1">
              <w:r w:rsidRPr="007B2875">
                <w:rPr>
                  <w:rFonts w:eastAsiaTheme="minorHAnsi" w:cs="Arial"/>
                  <w:color w:val="022F41"/>
                  <w:u w:val="single"/>
                  <w:lang w:eastAsia="en-GB"/>
                </w:rPr>
                <w:t>online complaint form</w:t>
              </w:r>
            </w:hyperlink>
            <w:r w:rsidRPr="007B2875">
              <w:rPr>
                <w:rFonts w:eastAsiaTheme="minorHAnsi" w:cs="Arial"/>
                <w:color w:val="000000"/>
                <w:lang w:eastAsia="en-GB"/>
              </w:rPr>
              <w:t xml:space="preserve"> </w:t>
            </w:r>
            <w:r>
              <w:rPr>
                <w:rFonts w:eastAsiaTheme="minorHAnsi" w:cs="Arial"/>
                <w:color w:val="000000"/>
                <w:lang w:eastAsia="en-GB"/>
              </w:rPr>
              <w:t>(</w:t>
            </w:r>
            <w:r w:rsidRPr="007B2875">
              <w:rPr>
                <w:rFonts w:eastAsiaTheme="minorHAnsi" w:cs="Arial"/>
                <w:color w:val="000000"/>
                <w:lang w:eastAsia="en-GB"/>
              </w:rPr>
              <w:t>which can be found on their website</w:t>
            </w:r>
            <w:r>
              <w:rPr>
                <w:rFonts w:eastAsiaTheme="minorHAnsi" w:cs="Arial"/>
                <w:color w:val="000000"/>
                <w:lang w:eastAsia="en-GB"/>
              </w:rPr>
              <w:t xml:space="preserve">) to raise a complaint </w:t>
            </w:r>
            <w:r w:rsidRPr="007B2875">
              <w:rPr>
                <w:rFonts w:eastAsiaTheme="minorHAnsi" w:cs="Arial"/>
                <w:color w:val="000000"/>
                <w:lang w:eastAsia="en-GB"/>
              </w:rPr>
              <w:t xml:space="preserve">rather than sending via post.  </w:t>
            </w:r>
            <w:r w:rsidRPr="007B2875">
              <w:rPr>
                <w:rFonts w:eastAsiaTheme="minorHAnsi" w:cs="Arial"/>
                <w:b/>
                <w:bCs/>
                <w:color w:val="000000"/>
                <w:u w:val="single"/>
                <w:lang w:eastAsia="en-GB"/>
              </w:rPr>
              <w:t>Do not</w:t>
            </w:r>
            <w:r w:rsidRPr="007B2875">
              <w:rPr>
                <w:rFonts w:eastAsiaTheme="minorHAnsi" w:cs="Arial"/>
                <w:color w:val="000000"/>
                <w:lang w:eastAsia="en-GB"/>
              </w:rPr>
              <w:t xml:space="preserve"> send original documents by post as they are unable to post them back to you. The Housing Ombudsman does not accept</w:t>
            </w:r>
            <w:r>
              <w:rPr>
                <w:rFonts w:eastAsiaTheme="minorHAnsi" w:cs="Arial"/>
                <w:color w:val="000000"/>
                <w:lang w:eastAsia="en-GB"/>
              </w:rPr>
              <w:t xml:space="preserve"> any</w:t>
            </w:r>
            <w:r w:rsidRPr="007B2875">
              <w:rPr>
                <w:rFonts w:eastAsiaTheme="minorHAnsi" w:cs="Arial"/>
                <w:color w:val="000000"/>
                <w:lang w:eastAsia="en-GB"/>
              </w:rPr>
              <w:t xml:space="preserve"> new case enquiries sent via email.</w:t>
            </w:r>
          </w:p>
          <w:p w14:paraId="08767ABF" w14:textId="5839D815" w:rsidR="005001A5" w:rsidRPr="005001A5" w:rsidRDefault="005001A5" w:rsidP="005001A5">
            <w:pPr>
              <w:spacing w:before="100" w:beforeAutospacing="1" w:after="100" w:afterAutospacing="1"/>
              <w:jc w:val="both"/>
              <w:rPr>
                <w:rFonts w:eastAsiaTheme="minorHAnsi" w:cs="Arial"/>
                <w:color w:val="000000"/>
                <w:lang w:eastAsia="en-GB"/>
              </w:rPr>
            </w:pPr>
          </w:p>
        </w:tc>
      </w:tr>
    </w:tbl>
    <w:p w14:paraId="40D028CD" w14:textId="77777777" w:rsidR="00224D87" w:rsidRPr="00224D87" w:rsidRDefault="00224D87" w:rsidP="000E796C">
      <w:pPr>
        <w:widowControl w:val="0"/>
        <w:autoSpaceDE w:val="0"/>
        <w:autoSpaceDN w:val="0"/>
        <w:rPr>
          <w:rFonts w:cs="Arial"/>
          <w:bCs/>
          <w:lang w:val="en-US" w:eastAsia="en-GB"/>
        </w:rPr>
      </w:pPr>
    </w:p>
    <w:sectPr w:rsidR="00224D87" w:rsidRPr="00224D87" w:rsidSect="006A3D6A">
      <w:footerReference w:type="default" r:id="rId9"/>
      <w:pgSz w:w="11907" w:h="16840"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9B26" w14:textId="77777777" w:rsidR="00AD5183" w:rsidRDefault="00AD5183" w:rsidP="00AD5183">
      <w:r>
        <w:separator/>
      </w:r>
    </w:p>
  </w:endnote>
  <w:endnote w:type="continuationSeparator" w:id="0">
    <w:p w14:paraId="3C000C5B" w14:textId="77777777" w:rsidR="00AD5183" w:rsidRDefault="00AD5183" w:rsidP="00AD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LT">
    <w:altName w:val="Bell MT"/>
    <w:panose1 w:val="020005030600000200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883814"/>
      <w:docPartObj>
        <w:docPartGallery w:val="Page Numbers (Bottom of Page)"/>
        <w:docPartUnique/>
      </w:docPartObj>
    </w:sdtPr>
    <w:sdtEndPr>
      <w:rPr>
        <w:noProof/>
      </w:rPr>
    </w:sdtEndPr>
    <w:sdtContent>
      <w:p w14:paraId="7C74B1B4" w14:textId="77777777" w:rsidR="00AD5183" w:rsidRDefault="00AD51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D24A57" w14:textId="77777777" w:rsidR="00AD5183" w:rsidRDefault="00AD5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FAC6" w14:textId="77777777" w:rsidR="00AD5183" w:rsidRDefault="00AD5183" w:rsidP="00AD5183">
      <w:r>
        <w:separator/>
      </w:r>
    </w:p>
  </w:footnote>
  <w:footnote w:type="continuationSeparator" w:id="0">
    <w:p w14:paraId="48F3EF05" w14:textId="77777777" w:rsidR="00AD5183" w:rsidRDefault="00AD5183" w:rsidP="00AD5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38EB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F479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609F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C02C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BEE9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706B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108A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3AAD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84C0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D22C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979F5"/>
    <w:multiLevelType w:val="multilevel"/>
    <w:tmpl w:val="20CA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253535"/>
    <w:multiLevelType w:val="hybridMultilevel"/>
    <w:tmpl w:val="9504653A"/>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FA43772"/>
    <w:multiLevelType w:val="hybridMultilevel"/>
    <w:tmpl w:val="A886A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72102"/>
    <w:multiLevelType w:val="hybridMultilevel"/>
    <w:tmpl w:val="43F68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2F0332"/>
    <w:multiLevelType w:val="hybridMultilevel"/>
    <w:tmpl w:val="3B12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166A4"/>
    <w:multiLevelType w:val="hybridMultilevel"/>
    <w:tmpl w:val="2FF89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4032E"/>
    <w:multiLevelType w:val="hybridMultilevel"/>
    <w:tmpl w:val="1E72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837B5"/>
    <w:multiLevelType w:val="hybridMultilevel"/>
    <w:tmpl w:val="3A145C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635CBE"/>
    <w:multiLevelType w:val="hybridMultilevel"/>
    <w:tmpl w:val="E1181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160AF8"/>
    <w:multiLevelType w:val="hybridMultilevel"/>
    <w:tmpl w:val="1E340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6D4997"/>
    <w:multiLevelType w:val="multilevel"/>
    <w:tmpl w:val="DB3E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B10B8C"/>
    <w:multiLevelType w:val="hybridMultilevel"/>
    <w:tmpl w:val="DB78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C20452"/>
    <w:multiLevelType w:val="hybridMultilevel"/>
    <w:tmpl w:val="C43E2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87861"/>
    <w:multiLevelType w:val="hybridMultilevel"/>
    <w:tmpl w:val="D0422802"/>
    <w:lvl w:ilvl="0" w:tplc="04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D237D42"/>
    <w:multiLevelType w:val="hybridMultilevel"/>
    <w:tmpl w:val="B15C8D60"/>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2444F26"/>
    <w:multiLevelType w:val="hybridMultilevel"/>
    <w:tmpl w:val="63E60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7E5847"/>
    <w:multiLevelType w:val="hybridMultilevel"/>
    <w:tmpl w:val="800A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631001"/>
    <w:multiLevelType w:val="hybridMultilevel"/>
    <w:tmpl w:val="E8F6AD32"/>
    <w:lvl w:ilvl="0" w:tplc="CCF42A7C">
      <w:start w:val="3"/>
      <w:numFmt w:val="bullet"/>
      <w:lvlText w:val="-"/>
      <w:lvlJc w:val="left"/>
      <w:pPr>
        <w:ind w:left="1872" w:hanging="360"/>
      </w:pPr>
      <w:rPr>
        <w:rFonts w:ascii="Arial" w:eastAsia="Times New Roman" w:hAnsi="Arial" w:cs="Arial" w:hint="default"/>
        <w:b w:val="0"/>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28" w15:restartNumberingAfterBreak="0">
    <w:nsid w:val="59E569B9"/>
    <w:multiLevelType w:val="hybridMultilevel"/>
    <w:tmpl w:val="90C8AB4C"/>
    <w:lvl w:ilvl="0" w:tplc="CCF42A7C">
      <w:start w:val="3"/>
      <w:numFmt w:val="bullet"/>
      <w:lvlText w:val="-"/>
      <w:lvlJc w:val="left"/>
      <w:pPr>
        <w:ind w:left="2160" w:hanging="360"/>
      </w:pPr>
      <w:rPr>
        <w:rFonts w:ascii="Arial" w:eastAsia="Times New Roman" w:hAnsi="Arial" w:cs="Arial" w:hint="default"/>
        <w:b w:val="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D03111A"/>
    <w:multiLevelType w:val="hybridMultilevel"/>
    <w:tmpl w:val="4CCA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773CC"/>
    <w:multiLevelType w:val="multilevel"/>
    <w:tmpl w:val="70BA1A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E435822"/>
    <w:multiLevelType w:val="hybridMultilevel"/>
    <w:tmpl w:val="C2826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7B2197"/>
    <w:multiLevelType w:val="hybridMultilevel"/>
    <w:tmpl w:val="A634A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AA13CE"/>
    <w:multiLevelType w:val="hybridMultilevel"/>
    <w:tmpl w:val="4D063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694C53"/>
    <w:multiLevelType w:val="hybridMultilevel"/>
    <w:tmpl w:val="0360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B37421"/>
    <w:multiLevelType w:val="hybridMultilevel"/>
    <w:tmpl w:val="E8163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344739">
    <w:abstractNumId w:val="1"/>
  </w:num>
  <w:num w:numId="2" w16cid:durableId="394399792">
    <w:abstractNumId w:val="9"/>
  </w:num>
  <w:num w:numId="3" w16cid:durableId="102964044">
    <w:abstractNumId w:val="7"/>
  </w:num>
  <w:num w:numId="4" w16cid:durableId="1947232244">
    <w:abstractNumId w:val="6"/>
  </w:num>
  <w:num w:numId="5" w16cid:durableId="1804276156">
    <w:abstractNumId w:val="5"/>
  </w:num>
  <w:num w:numId="6" w16cid:durableId="756483763">
    <w:abstractNumId w:val="4"/>
  </w:num>
  <w:num w:numId="7" w16cid:durableId="407071762">
    <w:abstractNumId w:val="8"/>
  </w:num>
  <w:num w:numId="8" w16cid:durableId="1819615158">
    <w:abstractNumId w:val="3"/>
  </w:num>
  <w:num w:numId="9" w16cid:durableId="1188565807">
    <w:abstractNumId w:val="2"/>
  </w:num>
  <w:num w:numId="10" w16cid:durableId="972489725">
    <w:abstractNumId w:val="0"/>
  </w:num>
  <w:num w:numId="11" w16cid:durableId="2020965926">
    <w:abstractNumId w:val="25"/>
  </w:num>
  <w:num w:numId="12" w16cid:durableId="1237476261">
    <w:abstractNumId w:val="23"/>
  </w:num>
  <w:num w:numId="13" w16cid:durableId="373621686">
    <w:abstractNumId w:val="11"/>
  </w:num>
  <w:num w:numId="14" w16cid:durableId="1972203848">
    <w:abstractNumId w:val="24"/>
  </w:num>
  <w:num w:numId="15" w16cid:durableId="1652128102">
    <w:abstractNumId w:val="32"/>
  </w:num>
  <w:num w:numId="16" w16cid:durableId="140540884">
    <w:abstractNumId w:val="14"/>
  </w:num>
  <w:num w:numId="17" w16cid:durableId="2132168671">
    <w:abstractNumId w:val="12"/>
  </w:num>
  <w:num w:numId="18" w16cid:durableId="1064571875">
    <w:abstractNumId w:val="34"/>
  </w:num>
  <w:num w:numId="19" w16cid:durableId="1209341407">
    <w:abstractNumId w:val="26"/>
  </w:num>
  <w:num w:numId="20" w16cid:durableId="1231648465">
    <w:abstractNumId w:val="20"/>
  </w:num>
  <w:num w:numId="21" w16cid:durableId="63309079">
    <w:abstractNumId w:val="15"/>
  </w:num>
  <w:num w:numId="22" w16cid:durableId="1865553786">
    <w:abstractNumId w:val="27"/>
  </w:num>
  <w:num w:numId="23" w16cid:durableId="1033963149">
    <w:abstractNumId w:val="28"/>
  </w:num>
  <w:num w:numId="24" w16cid:durableId="1031689042">
    <w:abstractNumId w:val="13"/>
  </w:num>
  <w:num w:numId="25" w16cid:durableId="1839536137">
    <w:abstractNumId w:val="31"/>
  </w:num>
  <w:num w:numId="26" w16cid:durableId="1065883603">
    <w:abstractNumId w:val="19"/>
  </w:num>
  <w:num w:numId="27" w16cid:durableId="911742610">
    <w:abstractNumId w:val="33"/>
  </w:num>
  <w:num w:numId="28" w16cid:durableId="164516110">
    <w:abstractNumId w:val="29"/>
  </w:num>
  <w:num w:numId="29" w16cid:durableId="470443884">
    <w:abstractNumId w:val="16"/>
  </w:num>
  <w:num w:numId="30" w16cid:durableId="63451754">
    <w:abstractNumId w:val="10"/>
  </w:num>
  <w:num w:numId="31" w16cid:durableId="1430151605">
    <w:abstractNumId w:val="21"/>
  </w:num>
  <w:num w:numId="32" w16cid:durableId="461117783">
    <w:abstractNumId w:val="22"/>
  </w:num>
  <w:num w:numId="33" w16cid:durableId="126096010">
    <w:abstractNumId w:val="35"/>
  </w:num>
  <w:num w:numId="34" w16cid:durableId="1360205837">
    <w:abstractNumId w:val="18"/>
  </w:num>
  <w:num w:numId="35" w16cid:durableId="760833121">
    <w:abstractNumId w:val="17"/>
  </w:num>
  <w:num w:numId="36" w16cid:durableId="2264545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6FF"/>
    <w:rsid w:val="00012954"/>
    <w:rsid w:val="00027E4F"/>
    <w:rsid w:val="00041269"/>
    <w:rsid w:val="000508F9"/>
    <w:rsid w:val="00081AFC"/>
    <w:rsid w:val="00096FC9"/>
    <w:rsid w:val="000A4C10"/>
    <w:rsid w:val="000C045B"/>
    <w:rsid w:val="000C5F4F"/>
    <w:rsid w:val="000E796C"/>
    <w:rsid w:val="00161D47"/>
    <w:rsid w:val="00185D0E"/>
    <w:rsid w:val="001B171E"/>
    <w:rsid w:val="002007F2"/>
    <w:rsid w:val="0021776E"/>
    <w:rsid w:val="00224D87"/>
    <w:rsid w:val="00225E3A"/>
    <w:rsid w:val="00233052"/>
    <w:rsid w:val="00244F0A"/>
    <w:rsid w:val="002826AB"/>
    <w:rsid w:val="002C54D7"/>
    <w:rsid w:val="002E4D12"/>
    <w:rsid w:val="00330E59"/>
    <w:rsid w:val="00331D56"/>
    <w:rsid w:val="00392279"/>
    <w:rsid w:val="003C2455"/>
    <w:rsid w:val="003E2040"/>
    <w:rsid w:val="00417284"/>
    <w:rsid w:val="00425533"/>
    <w:rsid w:val="00467435"/>
    <w:rsid w:val="00473CE2"/>
    <w:rsid w:val="00477723"/>
    <w:rsid w:val="005001A5"/>
    <w:rsid w:val="00514386"/>
    <w:rsid w:val="00533D16"/>
    <w:rsid w:val="00534324"/>
    <w:rsid w:val="00576F41"/>
    <w:rsid w:val="005F68FF"/>
    <w:rsid w:val="00641CE9"/>
    <w:rsid w:val="006703F0"/>
    <w:rsid w:val="00676179"/>
    <w:rsid w:val="006A3D6A"/>
    <w:rsid w:val="006C5204"/>
    <w:rsid w:val="006F2A46"/>
    <w:rsid w:val="0070078E"/>
    <w:rsid w:val="00750EB0"/>
    <w:rsid w:val="007625BD"/>
    <w:rsid w:val="0078770C"/>
    <w:rsid w:val="007B2875"/>
    <w:rsid w:val="007B4B30"/>
    <w:rsid w:val="007C70C7"/>
    <w:rsid w:val="007E46FF"/>
    <w:rsid w:val="008362E3"/>
    <w:rsid w:val="008425D1"/>
    <w:rsid w:val="00842BA8"/>
    <w:rsid w:val="00851FCA"/>
    <w:rsid w:val="00854FDF"/>
    <w:rsid w:val="00870830"/>
    <w:rsid w:val="008974E1"/>
    <w:rsid w:val="008C0A2F"/>
    <w:rsid w:val="008D182E"/>
    <w:rsid w:val="008F151D"/>
    <w:rsid w:val="00934C01"/>
    <w:rsid w:val="009B7605"/>
    <w:rsid w:val="009D7E0C"/>
    <w:rsid w:val="009E2E2A"/>
    <w:rsid w:val="009E5B7C"/>
    <w:rsid w:val="00A17486"/>
    <w:rsid w:val="00A329C8"/>
    <w:rsid w:val="00A46E78"/>
    <w:rsid w:val="00A54F67"/>
    <w:rsid w:val="00A61C6E"/>
    <w:rsid w:val="00AA1E57"/>
    <w:rsid w:val="00AD5183"/>
    <w:rsid w:val="00AD5440"/>
    <w:rsid w:val="00B27745"/>
    <w:rsid w:val="00B73911"/>
    <w:rsid w:val="00B85321"/>
    <w:rsid w:val="00BA3082"/>
    <w:rsid w:val="00BA6747"/>
    <w:rsid w:val="00BB6956"/>
    <w:rsid w:val="00BF2617"/>
    <w:rsid w:val="00BF2EDB"/>
    <w:rsid w:val="00C07824"/>
    <w:rsid w:val="00C120AB"/>
    <w:rsid w:val="00C15275"/>
    <w:rsid w:val="00C517EB"/>
    <w:rsid w:val="00C74CB2"/>
    <w:rsid w:val="00C825A6"/>
    <w:rsid w:val="00C85E5C"/>
    <w:rsid w:val="00CC74C2"/>
    <w:rsid w:val="00D56496"/>
    <w:rsid w:val="00D77324"/>
    <w:rsid w:val="00DE56C8"/>
    <w:rsid w:val="00E0293E"/>
    <w:rsid w:val="00E66140"/>
    <w:rsid w:val="00EB3435"/>
    <w:rsid w:val="00EF0A64"/>
    <w:rsid w:val="00F22E90"/>
    <w:rsid w:val="00F25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D7972"/>
  <w15:chartTrackingRefBased/>
  <w15:docId w15:val="{020B09A4-EC79-4398-B205-4448FB6C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D6A"/>
    <w:rPr>
      <w:rFonts w:ascii="Arial" w:hAnsi="Arial"/>
      <w:sz w:val="24"/>
      <w:szCs w:val="24"/>
      <w:lang w:eastAsia="en-US"/>
    </w:rPr>
  </w:style>
  <w:style w:type="paragraph" w:styleId="Heading1">
    <w:name w:val="heading 1"/>
    <w:basedOn w:val="Normal"/>
    <w:next w:val="Normal"/>
    <w:qFormat/>
    <w:rsid w:val="006A3D6A"/>
    <w:pPr>
      <w:keepNext/>
      <w:spacing w:before="240" w:after="60"/>
      <w:outlineLvl w:val="0"/>
    </w:pPr>
    <w:rPr>
      <w:rFonts w:ascii="Optima LT" w:hAnsi="Optima LT" w:cs="Arial"/>
      <w:b/>
      <w:bCs/>
      <w:kern w:val="32"/>
      <w:sz w:val="32"/>
      <w:szCs w:val="32"/>
    </w:rPr>
  </w:style>
  <w:style w:type="paragraph" w:styleId="Heading2">
    <w:name w:val="heading 2"/>
    <w:basedOn w:val="Normal"/>
    <w:next w:val="Normal"/>
    <w:qFormat/>
    <w:rsid w:val="006A3D6A"/>
    <w:pPr>
      <w:keepNext/>
      <w:spacing w:before="240" w:after="60"/>
      <w:outlineLvl w:val="1"/>
    </w:pPr>
    <w:rPr>
      <w:rFonts w:ascii="Optima LT" w:hAnsi="Optima LT" w:cs="Arial"/>
      <w:b/>
      <w:bCs/>
      <w:i/>
      <w:iCs/>
      <w:sz w:val="28"/>
      <w:szCs w:val="28"/>
    </w:rPr>
  </w:style>
  <w:style w:type="paragraph" w:styleId="Heading3">
    <w:name w:val="heading 3"/>
    <w:basedOn w:val="Normal"/>
    <w:next w:val="Normal"/>
    <w:qFormat/>
    <w:rsid w:val="006A3D6A"/>
    <w:pPr>
      <w:keepNext/>
      <w:spacing w:before="240" w:after="60"/>
      <w:outlineLvl w:val="2"/>
    </w:pPr>
    <w:rPr>
      <w:rFonts w:ascii="Optima LT" w:hAnsi="Optima LT" w:cs="Arial"/>
      <w:b/>
      <w:bCs/>
      <w:sz w:val="26"/>
      <w:szCs w:val="26"/>
    </w:rPr>
  </w:style>
  <w:style w:type="paragraph" w:styleId="Heading4">
    <w:name w:val="heading 4"/>
    <w:basedOn w:val="Normal"/>
    <w:next w:val="Normal"/>
    <w:qFormat/>
    <w:rsid w:val="006A3D6A"/>
    <w:pPr>
      <w:keepNext/>
      <w:spacing w:before="240" w:after="60"/>
      <w:outlineLvl w:val="3"/>
    </w:pPr>
    <w:rPr>
      <w:rFonts w:ascii="Optima LT" w:hAnsi="Optima LT"/>
      <w:b/>
      <w:bCs/>
      <w:sz w:val="28"/>
      <w:szCs w:val="28"/>
    </w:rPr>
  </w:style>
  <w:style w:type="paragraph" w:styleId="Heading5">
    <w:name w:val="heading 5"/>
    <w:basedOn w:val="Normal"/>
    <w:next w:val="Normal"/>
    <w:qFormat/>
    <w:rsid w:val="006A3D6A"/>
    <w:pPr>
      <w:spacing w:before="240" w:after="60"/>
      <w:outlineLvl w:val="4"/>
    </w:pPr>
    <w:rPr>
      <w:rFonts w:ascii="Optima LT" w:hAnsi="Optima LT"/>
      <w:b/>
      <w:bCs/>
      <w:i/>
      <w:iCs/>
      <w:sz w:val="26"/>
      <w:szCs w:val="26"/>
    </w:rPr>
  </w:style>
  <w:style w:type="paragraph" w:styleId="Heading6">
    <w:name w:val="heading 6"/>
    <w:basedOn w:val="Normal"/>
    <w:next w:val="Normal"/>
    <w:qFormat/>
    <w:rsid w:val="006A3D6A"/>
    <w:pPr>
      <w:spacing w:before="240" w:after="60"/>
      <w:outlineLvl w:val="5"/>
    </w:pPr>
    <w:rPr>
      <w:rFonts w:ascii="Optima LT" w:hAnsi="Optima LT"/>
      <w:b/>
      <w:bCs/>
      <w:sz w:val="22"/>
      <w:szCs w:val="22"/>
    </w:rPr>
  </w:style>
  <w:style w:type="paragraph" w:styleId="Heading7">
    <w:name w:val="heading 7"/>
    <w:basedOn w:val="Normal"/>
    <w:next w:val="Normal"/>
    <w:qFormat/>
    <w:rsid w:val="006A3D6A"/>
    <w:pPr>
      <w:spacing w:before="240" w:after="60"/>
      <w:outlineLvl w:val="6"/>
    </w:pPr>
    <w:rPr>
      <w:rFonts w:ascii="Optima LT" w:hAnsi="Optima LT"/>
    </w:rPr>
  </w:style>
  <w:style w:type="paragraph" w:styleId="Heading8">
    <w:name w:val="heading 8"/>
    <w:basedOn w:val="Normal"/>
    <w:next w:val="Normal"/>
    <w:qFormat/>
    <w:rsid w:val="006A3D6A"/>
    <w:pPr>
      <w:spacing w:before="240" w:after="60"/>
      <w:outlineLvl w:val="7"/>
    </w:pPr>
    <w:rPr>
      <w:rFonts w:ascii="Optima LT" w:hAnsi="Optima LT"/>
      <w:i/>
      <w:iCs/>
    </w:rPr>
  </w:style>
  <w:style w:type="paragraph" w:styleId="Heading9">
    <w:name w:val="heading 9"/>
    <w:basedOn w:val="Normal"/>
    <w:next w:val="Normal"/>
    <w:qFormat/>
    <w:rsid w:val="006A3D6A"/>
    <w:pPr>
      <w:spacing w:before="240" w:after="60"/>
      <w:outlineLvl w:val="8"/>
    </w:pPr>
    <w:rPr>
      <w:rFonts w:ascii="Optima LT" w:hAnsi="Optima LT"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Normal"/>
    <w:semiHidden/>
    <w:rsid w:val="006A3D6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6A3D6A"/>
  </w:style>
  <w:style w:type="character" w:styleId="PageNumber">
    <w:name w:val="page number"/>
    <w:basedOn w:val="DefaultParagraphFont"/>
    <w:semiHidden/>
    <w:rsid w:val="006A3D6A"/>
    <w:rPr>
      <w:rFonts w:ascii="Arial" w:hAnsi="Arial"/>
    </w:rPr>
  </w:style>
  <w:style w:type="character" w:styleId="Strong">
    <w:name w:val="Strong"/>
    <w:basedOn w:val="DefaultParagraphFont"/>
    <w:qFormat/>
    <w:rsid w:val="006A3D6A"/>
    <w:rPr>
      <w:b/>
      <w:bCs/>
    </w:rPr>
  </w:style>
  <w:style w:type="paragraph" w:styleId="TOC9">
    <w:name w:val="toc 9"/>
    <w:basedOn w:val="Normal"/>
    <w:next w:val="Normal"/>
    <w:autoRedefine/>
    <w:semiHidden/>
    <w:rsid w:val="006A3D6A"/>
    <w:pPr>
      <w:ind w:left="1920"/>
    </w:pPr>
  </w:style>
  <w:style w:type="paragraph" w:styleId="Caption">
    <w:name w:val="caption"/>
    <w:basedOn w:val="Normal"/>
    <w:next w:val="Normal"/>
    <w:qFormat/>
    <w:rsid w:val="006A3D6A"/>
    <w:pPr>
      <w:spacing w:before="120" w:after="120"/>
    </w:pPr>
    <w:rPr>
      <w:rFonts w:ascii="Optima LT" w:hAnsi="Optima LT"/>
      <w:b/>
      <w:bCs/>
      <w:sz w:val="20"/>
      <w:szCs w:val="20"/>
    </w:rPr>
  </w:style>
  <w:style w:type="paragraph" w:styleId="Title">
    <w:name w:val="Title"/>
    <w:basedOn w:val="Normal"/>
    <w:qFormat/>
    <w:rsid w:val="006A3D6A"/>
    <w:pPr>
      <w:spacing w:before="240" w:after="60"/>
      <w:jc w:val="center"/>
      <w:outlineLvl w:val="0"/>
    </w:pPr>
    <w:rPr>
      <w:rFonts w:ascii="Optima LT" w:hAnsi="Optima LT" w:cs="Arial"/>
      <w:b/>
      <w:bCs/>
      <w:kern w:val="28"/>
      <w:sz w:val="32"/>
      <w:szCs w:val="32"/>
    </w:rPr>
  </w:style>
  <w:style w:type="paragraph" w:styleId="BalloonText">
    <w:name w:val="Balloon Text"/>
    <w:basedOn w:val="Normal"/>
    <w:link w:val="BalloonTextChar"/>
    <w:uiPriority w:val="99"/>
    <w:semiHidden/>
    <w:unhideWhenUsed/>
    <w:rsid w:val="007B4B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B30"/>
    <w:rPr>
      <w:rFonts w:ascii="Segoe UI" w:hAnsi="Segoe UI" w:cs="Segoe UI"/>
      <w:sz w:val="18"/>
      <w:szCs w:val="18"/>
      <w:lang w:eastAsia="en-US"/>
    </w:rPr>
  </w:style>
  <w:style w:type="table" w:styleId="TableGrid">
    <w:name w:val="Table Grid"/>
    <w:basedOn w:val="TableNormal"/>
    <w:uiPriority w:val="59"/>
    <w:rsid w:val="00282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1AFC"/>
    <w:pPr>
      <w:widowControl w:val="0"/>
      <w:autoSpaceDE w:val="0"/>
      <w:autoSpaceDN w:val="0"/>
      <w:ind w:left="720"/>
      <w:jc w:val="left"/>
    </w:pPr>
    <w:rPr>
      <w:rFonts w:ascii="Times New Roman" w:hAnsi="Times New Roman"/>
      <w:lang w:val="en-US" w:eastAsia="en-GB"/>
    </w:rPr>
  </w:style>
  <w:style w:type="table" w:customStyle="1" w:styleId="TableGrid1">
    <w:name w:val="Table Grid1"/>
    <w:basedOn w:val="TableNormal"/>
    <w:next w:val="TableGrid"/>
    <w:uiPriority w:val="59"/>
    <w:rsid w:val="00CC74C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74C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C74C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4C10"/>
    <w:rPr>
      <w:color w:val="0000FF" w:themeColor="hyperlink"/>
      <w:u w:val="single"/>
    </w:rPr>
  </w:style>
  <w:style w:type="character" w:styleId="UnresolvedMention">
    <w:name w:val="Unresolved Mention"/>
    <w:basedOn w:val="DefaultParagraphFont"/>
    <w:uiPriority w:val="99"/>
    <w:semiHidden/>
    <w:unhideWhenUsed/>
    <w:rsid w:val="000A4C10"/>
    <w:rPr>
      <w:color w:val="605E5C"/>
      <w:shd w:val="clear" w:color="auto" w:fill="E1DFDD"/>
    </w:rPr>
  </w:style>
  <w:style w:type="paragraph" w:styleId="Header">
    <w:name w:val="header"/>
    <w:basedOn w:val="Normal"/>
    <w:link w:val="HeaderChar"/>
    <w:uiPriority w:val="99"/>
    <w:unhideWhenUsed/>
    <w:rsid w:val="00AD5183"/>
    <w:pPr>
      <w:tabs>
        <w:tab w:val="center" w:pos="4513"/>
        <w:tab w:val="right" w:pos="9026"/>
      </w:tabs>
    </w:pPr>
  </w:style>
  <w:style w:type="character" w:customStyle="1" w:styleId="HeaderChar">
    <w:name w:val="Header Char"/>
    <w:basedOn w:val="DefaultParagraphFont"/>
    <w:link w:val="Header"/>
    <w:uiPriority w:val="99"/>
    <w:rsid w:val="00AD5183"/>
    <w:rPr>
      <w:rFonts w:ascii="Arial" w:hAnsi="Arial"/>
      <w:sz w:val="24"/>
      <w:szCs w:val="24"/>
      <w:lang w:eastAsia="en-US"/>
    </w:rPr>
  </w:style>
  <w:style w:type="paragraph" w:styleId="Footer">
    <w:name w:val="footer"/>
    <w:basedOn w:val="Normal"/>
    <w:link w:val="FooterChar"/>
    <w:uiPriority w:val="99"/>
    <w:unhideWhenUsed/>
    <w:rsid w:val="00AD5183"/>
    <w:pPr>
      <w:tabs>
        <w:tab w:val="center" w:pos="4513"/>
        <w:tab w:val="right" w:pos="9026"/>
      </w:tabs>
    </w:pPr>
  </w:style>
  <w:style w:type="character" w:customStyle="1" w:styleId="FooterChar">
    <w:name w:val="Footer Char"/>
    <w:basedOn w:val="DefaultParagraphFont"/>
    <w:link w:val="Footer"/>
    <w:uiPriority w:val="99"/>
    <w:rsid w:val="00AD5183"/>
    <w:rPr>
      <w:rFonts w:ascii="Arial" w:hAnsi="Arial"/>
      <w:sz w:val="24"/>
      <w:szCs w:val="24"/>
      <w:lang w:eastAsia="en-US"/>
    </w:rPr>
  </w:style>
  <w:style w:type="character" w:styleId="CommentReference">
    <w:name w:val="annotation reference"/>
    <w:basedOn w:val="DefaultParagraphFont"/>
    <w:uiPriority w:val="99"/>
    <w:semiHidden/>
    <w:unhideWhenUsed/>
    <w:rsid w:val="00D56496"/>
    <w:rPr>
      <w:sz w:val="16"/>
      <w:szCs w:val="16"/>
    </w:rPr>
  </w:style>
  <w:style w:type="paragraph" w:styleId="CommentText">
    <w:name w:val="annotation text"/>
    <w:basedOn w:val="Normal"/>
    <w:link w:val="CommentTextChar"/>
    <w:uiPriority w:val="99"/>
    <w:semiHidden/>
    <w:unhideWhenUsed/>
    <w:rsid w:val="00D56496"/>
    <w:rPr>
      <w:sz w:val="20"/>
      <w:szCs w:val="20"/>
    </w:rPr>
  </w:style>
  <w:style w:type="character" w:customStyle="1" w:styleId="CommentTextChar">
    <w:name w:val="Comment Text Char"/>
    <w:basedOn w:val="DefaultParagraphFont"/>
    <w:link w:val="CommentText"/>
    <w:uiPriority w:val="99"/>
    <w:semiHidden/>
    <w:rsid w:val="00D5649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56496"/>
    <w:rPr>
      <w:b/>
      <w:bCs/>
    </w:rPr>
  </w:style>
  <w:style w:type="character" w:customStyle="1" w:styleId="CommentSubjectChar">
    <w:name w:val="Comment Subject Char"/>
    <w:basedOn w:val="CommentTextChar"/>
    <w:link w:val="CommentSubject"/>
    <w:uiPriority w:val="99"/>
    <w:semiHidden/>
    <w:rsid w:val="00D56496"/>
    <w:rPr>
      <w:rFonts w:ascii="Arial" w:hAnsi="Arial"/>
      <w:b/>
      <w:bCs/>
      <w:lang w:eastAsia="en-US"/>
    </w:rPr>
  </w:style>
  <w:style w:type="paragraph" w:styleId="Revision">
    <w:name w:val="Revision"/>
    <w:hidden/>
    <w:uiPriority w:val="99"/>
    <w:semiHidden/>
    <w:rsid w:val="00330E59"/>
    <w:pPr>
      <w:jc w:val="left"/>
    </w:pPr>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4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using-ombudsman.org.uk/online-complaint-for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1164</Words>
  <Characters>6376</Characters>
  <Application>Microsoft Office Word</Application>
  <DocSecurity>0</DocSecurity>
  <Lines>277</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Ware</dc:creator>
  <cp:keywords/>
  <dc:description/>
  <cp:lastModifiedBy>Heidi Ware</cp:lastModifiedBy>
  <cp:revision>4</cp:revision>
  <cp:lastPrinted>2021-03-29T07:42:00Z</cp:lastPrinted>
  <dcterms:created xsi:type="dcterms:W3CDTF">2026-01-16T14:27:00Z</dcterms:created>
  <dcterms:modified xsi:type="dcterms:W3CDTF">2026-01-16T15:55:00Z</dcterms:modified>
</cp:coreProperties>
</file>